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EE" w:rsidRPr="00B60EE6" w:rsidRDefault="00323F70" w:rsidP="001569CE">
      <w:pPr>
        <w:spacing w:after="240"/>
        <w:rPr>
          <w:rFonts w:asciiTheme="minorHAnsi" w:eastAsia="Calibri" w:hAnsiTheme="minorHAnsi" w:cstheme="minorHAnsi"/>
          <w:b/>
          <w:color w:val="002060"/>
          <w:sz w:val="48"/>
          <w:szCs w:val="24"/>
          <w:lang w:val="en-GB"/>
        </w:rPr>
      </w:pPr>
      <w:r>
        <w:rPr>
          <w:rFonts w:asciiTheme="minorHAnsi" w:eastAsia="Calibri" w:hAnsiTheme="minorHAnsi" w:cstheme="minorHAnsi"/>
          <w:b/>
          <w:color w:val="002060"/>
          <w:sz w:val="48"/>
          <w:szCs w:val="24"/>
          <w:lang w:val="en-GB"/>
        </w:rPr>
        <w:t>Return to work f</w:t>
      </w:r>
      <w:r w:rsidR="00255E65" w:rsidRPr="00255E65">
        <w:rPr>
          <w:rFonts w:asciiTheme="minorHAnsi" w:eastAsia="Calibri" w:hAnsiTheme="minorHAnsi" w:cstheme="minorHAnsi"/>
          <w:b/>
          <w:color w:val="002060"/>
          <w:sz w:val="48"/>
          <w:szCs w:val="24"/>
          <w:lang w:val="en-GB"/>
        </w:rPr>
        <w:t>orm</w:t>
      </w:r>
    </w:p>
    <w:p w:rsidR="00DE3AF4" w:rsidRPr="005B4B28" w:rsidRDefault="00255E65" w:rsidP="001569CE">
      <w:pPr>
        <w:spacing w:after="240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5B4B2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5B4B28" w:rsidRPr="005B4B28">
        <w:rPr>
          <w:rFonts w:asciiTheme="minorHAnsi" w:hAnsiTheme="minorHAnsi" w:cstheme="minorHAnsi"/>
          <w:i/>
          <w:sz w:val="24"/>
          <w:szCs w:val="24"/>
        </w:rPr>
        <w:t>P</w:t>
      </w:r>
      <w:r w:rsidR="00B60EE6" w:rsidRPr="005B4B28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lease refer to the </w:t>
      </w:r>
      <w:hyperlink r:id="rId8" w:history="1">
        <w:r w:rsidR="00B60EE6" w:rsidRPr="00C07DA6">
          <w:rPr>
            <w:rStyle w:val="Hyperlink"/>
            <w:rFonts w:asciiTheme="minorHAnsi" w:hAnsiTheme="minorHAnsi" w:cstheme="minorHAnsi"/>
            <w:i/>
            <w:iCs/>
            <w:sz w:val="24"/>
            <w:szCs w:val="24"/>
            <w:lang w:val="en-GB"/>
          </w:rPr>
          <w:t>RCOG return to work toolkit</w:t>
        </w:r>
      </w:hyperlink>
      <w:bookmarkStart w:id="0" w:name="_GoBack"/>
      <w:bookmarkEnd w:id="0"/>
      <w:r w:rsidR="00B60EE6" w:rsidRPr="005B4B28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for further information and details of who to send this form to once </w:t>
      </w:r>
      <w:r w:rsidR="005B4B28" w:rsidRPr="005B4B28">
        <w:rPr>
          <w:rFonts w:asciiTheme="minorHAnsi" w:hAnsiTheme="minorHAnsi" w:cstheme="minorHAnsi"/>
          <w:i/>
          <w:iCs/>
          <w:sz w:val="24"/>
          <w:szCs w:val="24"/>
          <w:lang w:val="en-GB"/>
        </w:rPr>
        <w:t>complete</w:t>
      </w:r>
      <w:r w:rsidR="00B60EE6" w:rsidRPr="005B4B28">
        <w:rPr>
          <w:rFonts w:asciiTheme="minorHAnsi" w:hAnsiTheme="minorHAnsi" w:cstheme="minorHAnsi"/>
          <w:i/>
          <w:iCs/>
          <w:sz w:val="24"/>
          <w:szCs w:val="24"/>
          <w:lang w:val="en-GB"/>
        </w:rPr>
        <w:t>.</w:t>
      </w:r>
    </w:p>
    <w:p w:rsidR="00DE3AF4" w:rsidRPr="00255E65" w:rsidRDefault="00DE3AF4">
      <w:pPr>
        <w:pStyle w:val="BodyText"/>
        <w:rPr>
          <w:rFonts w:asciiTheme="minorHAnsi" w:hAnsiTheme="minorHAnsi" w:cstheme="minorHAnsi"/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978"/>
        <w:gridCol w:w="2433"/>
        <w:gridCol w:w="2835"/>
        <w:gridCol w:w="2537"/>
      </w:tblGrid>
      <w:tr w:rsidR="00DE3AF4" w:rsidRPr="00255E65" w:rsidTr="000E5A40">
        <w:trPr>
          <w:trHeight w:val="551"/>
        </w:trPr>
        <w:tc>
          <w:tcPr>
            <w:tcW w:w="1978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Doctor’s</w:t>
            </w:r>
          </w:p>
          <w:p w:rsidR="00DE3AF4" w:rsidRPr="00255E65" w:rsidRDefault="000E5A40" w:rsidP="000E5A40">
            <w:pPr>
              <w:pStyle w:val="TableParagraph"/>
              <w:spacing w:before="2" w:line="258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</w:t>
            </w:r>
            <w:r w:rsidR="00906A06" w:rsidRPr="00255E65">
              <w:rPr>
                <w:rFonts w:asciiTheme="minorHAnsi" w:hAnsiTheme="minorHAnsi" w:cstheme="minorHAnsi"/>
                <w:b/>
                <w:sz w:val="24"/>
              </w:rPr>
              <w:t>ame:</w:t>
            </w:r>
          </w:p>
        </w:tc>
        <w:tc>
          <w:tcPr>
            <w:tcW w:w="2433" w:type="dxa"/>
            <w:shd w:val="clear" w:color="auto" w:fill="auto"/>
          </w:tcPr>
          <w:p w:rsidR="00DE3AF4" w:rsidRPr="00255E65" w:rsidRDefault="00DE3AF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GMC Number:</w:t>
            </w:r>
          </w:p>
        </w:tc>
        <w:tc>
          <w:tcPr>
            <w:tcW w:w="2537" w:type="dxa"/>
            <w:shd w:val="clear" w:color="auto" w:fill="auto"/>
          </w:tcPr>
          <w:p w:rsidR="00DE3AF4" w:rsidRPr="00255E65" w:rsidRDefault="00DE3AF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0E5A40">
        <w:trPr>
          <w:trHeight w:val="830"/>
        </w:trPr>
        <w:tc>
          <w:tcPr>
            <w:tcW w:w="1978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Position left:</w:t>
            </w:r>
          </w:p>
          <w:p w:rsidR="00DE3AF4" w:rsidRPr="00255E65" w:rsidRDefault="00906A06" w:rsidP="000E5A40">
            <w:pPr>
              <w:pStyle w:val="TableParagraph"/>
              <w:spacing w:before="8" w:line="274" w:lineRule="exact"/>
              <w:ind w:left="0" w:right="531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Position on return:</w:t>
            </w:r>
          </w:p>
        </w:tc>
        <w:tc>
          <w:tcPr>
            <w:tcW w:w="2433" w:type="dxa"/>
            <w:shd w:val="clear" w:color="auto" w:fill="auto"/>
          </w:tcPr>
          <w:p w:rsidR="00DE3AF4" w:rsidRPr="00255E65" w:rsidRDefault="00DE3AF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42" w:lineRule="auto"/>
              <w:ind w:left="0" w:right="76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Educational Supervisor/Appraiser:</w:t>
            </w:r>
          </w:p>
        </w:tc>
        <w:tc>
          <w:tcPr>
            <w:tcW w:w="2537" w:type="dxa"/>
            <w:shd w:val="clear" w:color="auto" w:fill="auto"/>
          </w:tcPr>
          <w:p w:rsidR="00DE3AF4" w:rsidRPr="00255E65" w:rsidRDefault="00DE3AF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DE3AF4" w:rsidRPr="00255E65" w:rsidRDefault="00DE3AF4">
      <w:pPr>
        <w:pStyle w:val="BodyText"/>
        <w:rPr>
          <w:rFonts w:asciiTheme="minorHAnsi" w:hAnsiTheme="minorHAnsi" w:cstheme="minorHAnsi"/>
          <w:sz w:val="20"/>
        </w:rPr>
      </w:pPr>
    </w:p>
    <w:p w:rsidR="00DE3AF4" w:rsidRPr="00255E65" w:rsidRDefault="00DE3AF4">
      <w:pPr>
        <w:pStyle w:val="BodyText"/>
        <w:spacing w:before="7"/>
        <w:rPr>
          <w:rFonts w:asciiTheme="minorHAnsi" w:hAnsiTheme="minorHAnsi" w:cstheme="minorHAnsi"/>
          <w:sz w:val="2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731"/>
        <w:gridCol w:w="2131"/>
        <w:gridCol w:w="2126"/>
        <w:gridCol w:w="2793"/>
      </w:tblGrid>
      <w:tr w:rsidR="00DE3AF4" w:rsidRPr="00255E65" w:rsidTr="000E5A40">
        <w:trPr>
          <w:trHeight w:val="551"/>
        </w:trPr>
        <w:tc>
          <w:tcPr>
            <w:tcW w:w="2731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before="1" w:line="274" w:lineRule="exact"/>
              <w:ind w:left="0" w:right="39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 xml:space="preserve">Start date of leave: </w:t>
            </w:r>
          </w:p>
        </w:tc>
        <w:tc>
          <w:tcPr>
            <w:tcW w:w="2131" w:type="dxa"/>
            <w:shd w:val="clear" w:color="auto" w:fill="auto"/>
          </w:tcPr>
          <w:p w:rsidR="00DE3AF4" w:rsidRPr="00255E65" w:rsidRDefault="00DE3AF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before="1" w:line="274" w:lineRule="exact"/>
              <w:ind w:left="0" w:right="358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Expected date of return:</w:t>
            </w:r>
          </w:p>
        </w:tc>
        <w:tc>
          <w:tcPr>
            <w:tcW w:w="2793" w:type="dxa"/>
            <w:shd w:val="clear" w:color="auto" w:fill="auto"/>
          </w:tcPr>
          <w:p w:rsidR="00DE3AF4" w:rsidRPr="00255E65" w:rsidRDefault="00DE3AF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A4127F" w:rsidRPr="00255E65" w:rsidTr="000E5A40">
        <w:trPr>
          <w:trHeight w:val="551"/>
        </w:trPr>
        <w:tc>
          <w:tcPr>
            <w:tcW w:w="2731" w:type="dxa"/>
            <w:shd w:val="clear" w:color="auto" w:fill="DEE9EE"/>
          </w:tcPr>
          <w:p w:rsidR="00A4127F" w:rsidRPr="00255E65" w:rsidRDefault="00A4127F" w:rsidP="000E5A40">
            <w:pPr>
              <w:pStyle w:val="TableParagraph"/>
              <w:spacing w:before="1" w:line="274" w:lineRule="exact"/>
              <w:ind w:left="0" w:right="39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Length of absence:</w:t>
            </w:r>
          </w:p>
        </w:tc>
        <w:tc>
          <w:tcPr>
            <w:tcW w:w="2131" w:type="dxa"/>
            <w:shd w:val="clear" w:color="auto" w:fill="auto"/>
          </w:tcPr>
          <w:p w:rsidR="00A4127F" w:rsidRPr="00255E65" w:rsidRDefault="00A412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DEE9EE"/>
          </w:tcPr>
          <w:p w:rsidR="00A4127F" w:rsidRPr="00255E65" w:rsidRDefault="00A4127F" w:rsidP="000E5A40">
            <w:pPr>
              <w:pStyle w:val="TableParagraph"/>
              <w:spacing w:before="1" w:line="274" w:lineRule="exact"/>
              <w:ind w:left="0" w:right="358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Trust returning to:</w:t>
            </w:r>
          </w:p>
        </w:tc>
        <w:tc>
          <w:tcPr>
            <w:tcW w:w="2793" w:type="dxa"/>
            <w:shd w:val="clear" w:color="auto" w:fill="auto"/>
          </w:tcPr>
          <w:p w:rsidR="00A4127F" w:rsidRPr="00255E65" w:rsidRDefault="00A412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A4127F" w:rsidRPr="00255E65" w:rsidTr="000E5A40">
        <w:trPr>
          <w:trHeight w:val="551"/>
        </w:trPr>
        <w:tc>
          <w:tcPr>
            <w:tcW w:w="2731" w:type="dxa"/>
            <w:shd w:val="clear" w:color="auto" w:fill="DEE9EE"/>
          </w:tcPr>
          <w:p w:rsidR="00A4127F" w:rsidRPr="00255E65" w:rsidRDefault="00A4127F" w:rsidP="000E5A40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Trust left:</w:t>
            </w:r>
          </w:p>
        </w:tc>
        <w:tc>
          <w:tcPr>
            <w:tcW w:w="7050" w:type="dxa"/>
            <w:gridSpan w:val="3"/>
            <w:shd w:val="clear" w:color="auto" w:fill="auto"/>
          </w:tcPr>
          <w:p w:rsidR="00A4127F" w:rsidRPr="00255E65" w:rsidRDefault="00A412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0E5A40">
        <w:trPr>
          <w:trHeight w:val="551"/>
        </w:trPr>
        <w:tc>
          <w:tcPr>
            <w:tcW w:w="2731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Reason for absence</w:t>
            </w:r>
            <w:r w:rsidR="00255E65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7050" w:type="dxa"/>
            <w:gridSpan w:val="3"/>
            <w:shd w:val="clear" w:color="auto" w:fill="auto"/>
          </w:tcPr>
          <w:p w:rsidR="00DE3AF4" w:rsidRPr="00255E65" w:rsidRDefault="00DE3AF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0E5A40">
        <w:trPr>
          <w:trHeight w:val="590"/>
        </w:trPr>
        <w:tc>
          <w:tcPr>
            <w:tcW w:w="2731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Workplace needs</w:t>
            </w:r>
            <w:r w:rsidR="00A4127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55E65">
              <w:rPr>
                <w:rFonts w:asciiTheme="minorHAnsi" w:hAnsiTheme="minorHAnsi" w:cstheme="minorHAnsi"/>
                <w:b/>
                <w:sz w:val="24"/>
              </w:rPr>
              <w:t>assessment required?*</w:t>
            </w:r>
          </w:p>
        </w:tc>
        <w:tc>
          <w:tcPr>
            <w:tcW w:w="7050" w:type="dxa"/>
            <w:gridSpan w:val="3"/>
            <w:shd w:val="clear" w:color="auto" w:fill="auto"/>
          </w:tcPr>
          <w:p w:rsidR="00DE3AF4" w:rsidRPr="00255E65" w:rsidRDefault="00DE3AF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0E5A40">
        <w:trPr>
          <w:trHeight w:val="551"/>
        </w:trPr>
        <w:tc>
          <w:tcPr>
            <w:tcW w:w="2731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Outcome of needs**:</w:t>
            </w:r>
          </w:p>
        </w:tc>
        <w:tc>
          <w:tcPr>
            <w:tcW w:w="7050" w:type="dxa"/>
            <w:gridSpan w:val="3"/>
            <w:shd w:val="clear" w:color="auto" w:fill="auto"/>
          </w:tcPr>
          <w:p w:rsidR="00DE3AF4" w:rsidRPr="00255E65" w:rsidRDefault="00DE3AF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DE3AF4" w:rsidRPr="00255E65" w:rsidRDefault="00DE3AF4">
      <w:pPr>
        <w:pStyle w:val="BodyText"/>
        <w:spacing w:before="1"/>
        <w:rPr>
          <w:rFonts w:asciiTheme="minorHAnsi" w:hAnsiTheme="minorHAnsi" w:cstheme="minorHAnsi"/>
        </w:rPr>
      </w:pPr>
    </w:p>
    <w:p w:rsidR="00DE3AF4" w:rsidRPr="00323F70" w:rsidRDefault="00255E65" w:rsidP="001569CE">
      <w:pPr>
        <w:pStyle w:val="BodyText"/>
        <w:rPr>
          <w:rFonts w:asciiTheme="minorHAnsi" w:hAnsiTheme="minorHAnsi" w:cstheme="minorHAnsi"/>
          <w:color w:val="007CBA"/>
          <w:sz w:val="32"/>
        </w:rPr>
      </w:pPr>
      <w:r w:rsidRPr="00323F70">
        <w:rPr>
          <w:rFonts w:asciiTheme="minorHAnsi" w:hAnsiTheme="minorHAnsi" w:cstheme="minorHAnsi"/>
          <w:color w:val="007CBA"/>
          <w:sz w:val="36"/>
          <w:szCs w:val="32"/>
        </w:rPr>
        <w:t xml:space="preserve">PART ONE – to be completed ideally </w:t>
      </w:r>
      <w:r w:rsidRPr="00323F70">
        <w:rPr>
          <w:rFonts w:asciiTheme="minorHAnsi" w:hAnsiTheme="minorHAnsi" w:cstheme="minorHAnsi"/>
          <w:i/>
          <w:color w:val="007CBA"/>
          <w:sz w:val="36"/>
          <w:szCs w:val="32"/>
        </w:rPr>
        <w:t>before</w:t>
      </w:r>
      <w:r w:rsidRPr="00323F70">
        <w:rPr>
          <w:rFonts w:asciiTheme="minorHAnsi" w:hAnsiTheme="minorHAnsi" w:cstheme="minorHAnsi"/>
          <w:color w:val="007CBA"/>
          <w:sz w:val="36"/>
          <w:szCs w:val="32"/>
        </w:rPr>
        <w:t xml:space="preserve"> return to work</w:t>
      </w:r>
    </w:p>
    <w:p w:rsidR="00DE3AF4" w:rsidRPr="00255E65" w:rsidRDefault="00DE3AF4">
      <w:pPr>
        <w:pStyle w:val="BodyText"/>
        <w:spacing w:before="7"/>
        <w:rPr>
          <w:rFonts w:asciiTheme="minorHAnsi" w:hAnsiTheme="minorHAnsi" w:cstheme="minorHAnsi"/>
          <w:sz w:val="29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696"/>
        <w:gridCol w:w="7086"/>
      </w:tblGrid>
      <w:tr w:rsidR="009C4B16" w:rsidRPr="00255E65" w:rsidTr="000E5A40">
        <w:trPr>
          <w:trHeight w:val="273"/>
        </w:trPr>
        <w:tc>
          <w:tcPr>
            <w:tcW w:w="2696" w:type="dxa"/>
            <w:tcBorders>
              <w:bottom w:val="single" w:sz="4" w:space="0" w:color="000000"/>
            </w:tcBorders>
            <w:shd w:val="clear" w:color="auto" w:fill="DEE9EE"/>
          </w:tcPr>
          <w:p w:rsidR="009C4B16" w:rsidRPr="00255E65" w:rsidRDefault="009C4B16" w:rsidP="000E5A40">
            <w:pPr>
              <w:spacing w:line="272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Date of review:</w:t>
            </w:r>
          </w:p>
        </w:tc>
        <w:tc>
          <w:tcPr>
            <w:tcW w:w="7086" w:type="dxa"/>
            <w:tcBorders>
              <w:bottom w:val="single" w:sz="4" w:space="0" w:color="000000"/>
            </w:tcBorders>
            <w:shd w:val="clear" w:color="auto" w:fill="auto"/>
          </w:tcPr>
          <w:p w:rsidR="009C4B16" w:rsidRPr="00255E65" w:rsidRDefault="009C4B16" w:rsidP="000E5A40">
            <w:pPr>
              <w:pStyle w:val="TableParagraph"/>
              <w:spacing w:line="253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:rsidR="009C4B16" w:rsidRPr="00255E65" w:rsidRDefault="009C4B16">
            <w:pPr>
              <w:pStyle w:val="TableParagraph"/>
              <w:spacing w:line="253" w:lineRule="exac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C4B16" w:rsidRPr="00255E65" w:rsidTr="000E5A40">
        <w:trPr>
          <w:trHeight w:val="273"/>
        </w:trPr>
        <w:tc>
          <w:tcPr>
            <w:tcW w:w="978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C4B16" w:rsidRPr="00255E65" w:rsidRDefault="009C4B16">
            <w:pPr>
              <w:pStyle w:val="TableParagraph"/>
              <w:spacing w:line="253" w:lineRule="exac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E3AF4" w:rsidRPr="00255E65" w:rsidTr="000E5A40">
        <w:trPr>
          <w:trHeight w:val="273"/>
        </w:trPr>
        <w:tc>
          <w:tcPr>
            <w:tcW w:w="9782" w:type="dxa"/>
            <w:gridSpan w:val="2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53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1. Was an ‘Absence from work’ form completed? (if so, this should be reviewed)</w:t>
            </w:r>
          </w:p>
        </w:tc>
      </w:tr>
      <w:tr w:rsidR="00DE3AF4" w:rsidRPr="00255E65" w:rsidTr="000E5A40">
        <w:trPr>
          <w:trHeight w:val="1701"/>
        </w:trPr>
        <w:tc>
          <w:tcPr>
            <w:tcW w:w="9782" w:type="dxa"/>
            <w:gridSpan w:val="2"/>
            <w:shd w:val="clear" w:color="auto" w:fill="auto"/>
          </w:tcPr>
          <w:p w:rsidR="00DE3AF4" w:rsidRPr="00255E65" w:rsidRDefault="00DE3AF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0E5A40">
        <w:trPr>
          <w:trHeight w:val="551"/>
        </w:trPr>
        <w:tc>
          <w:tcPr>
            <w:tcW w:w="9782" w:type="dxa"/>
            <w:gridSpan w:val="2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before="1" w:line="274" w:lineRule="exact"/>
              <w:ind w:left="0" w:right="40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2. What responsibilities will the doctor have in the role they are returning to? Will there be any new responsibilities/expectations?</w:t>
            </w:r>
          </w:p>
        </w:tc>
      </w:tr>
      <w:tr w:rsidR="00DE3AF4" w:rsidRPr="00255E65" w:rsidTr="000E5A40">
        <w:trPr>
          <w:trHeight w:val="1701"/>
        </w:trPr>
        <w:tc>
          <w:tcPr>
            <w:tcW w:w="9782" w:type="dxa"/>
            <w:gridSpan w:val="2"/>
            <w:shd w:val="clear" w:color="auto" w:fill="auto"/>
          </w:tcPr>
          <w:p w:rsidR="00DE3AF4" w:rsidRPr="00255E65" w:rsidRDefault="00DE3AF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255E65" w:rsidRDefault="00255E65"/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782"/>
      </w:tblGrid>
      <w:tr w:rsidR="00DE3AF4" w:rsidRPr="00255E65" w:rsidTr="000E5A40">
        <w:trPr>
          <w:trHeight w:val="551"/>
        </w:trPr>
        <w:tc>
          <w:tcPr>
            <w:tcW w:w="9782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before="1" w:line="274" w:lineRule="exact"/>
              <w:ind w:left="0" w:right="173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 xml:space="preserve">3. How does the doctor feel about their confidence and skills level? Would a period of mentoring and/or being </w:t>
            </w:r>
            <w:r w:rsidR="00A4127F" w:rsidRPr="00255E65">
              <w:rPr>
                <w:rFonts w:asciiTheme="minorHAnsi" w:hAnsiTheme="minorHAnsi" w:cstheme="minorHAnsi"/>
                <w:b/>
                <w:sz w:val="24"/>
              </w:rPr>
              <w:t>supernumer</w:t>
            </w:r>
            <w:r w:rsidR="00A4127F">
              <w:rPr>
                <w:rFonts w:asciiTheme="minorHAnsi" w:hAnsiTheme="minorHAnsi" w:cstheme="minorHAnsi"/>
                <w:b/>
                <w:sz w:val="24"/>
              </w:rPr>
              <w:t>a</w:t>
            </w:r>
            <w:r w:rsidR="00A4127F" w:rsidRPr="00255E65">
              <w:rPr>
                <w:rFonts w:asciiTheme="minorHAnsi" w:hAnsiTheme="minorHAnsi" w:cstheme="minorHAnsi"/>
                <w:b/>
                <w:sz w:val="24"/>
              </w:rPr>
              <w:t>ry</w:t>
            </w:r>
            <w:r w:rsidRPr="00255E65">
              <w:rPr>
                <w:rFonts w:asciiTheme="minorHAnsi" w:hAnsiTheme="minorHAnsi" w:cstheme="minorHAnsi"/>
                <w:b/>
                <w:sz w:val="24"/>
              </w:rPr>
              <w:t>/supervised be beneficial?</w:t>
            </w:r>
          </w:p>
        </w:tc>
      </w:tr>
      <w:tr w:rsidR="00DE3AF4" w:rsidRPr="00255E65" w:rsidTr="000E5A40">
        <w:trPr>
          <w:trHeight w:val="1701"/>
        </w:trPr>
        <w:tc>
          <w:tcPr>
            <w:tcW w:w="9782" w:type="dxa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0E5A40">
        <w:trPr>
          <w:trHeight w:val="830"/>
        </w:trPr>
        <w:tc>
          <w:tcPr>
            <w:tcW w:w="9782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4. Is the doctor returning to a new role/ or in a new trust? If so, what induction</w:t>
            </w:r>
            <w:r w:rsidR="00A4127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55E65">
              <w:rPr>
                <w:rFonts w:asciiTheme="minorHAnsi" w:hAnsiTheme="minorHAnsi" w:cstheme="minorHAnsi"/>
                <w:b/>
                <w:sz w:val="24"/>
              </w:rPr>
              <w:t>support will they require? Will they require any additional support (e.g. training with new equipment or IT systems)? What actions can they take to prepare?</w:t>
            </w:r>
          </w:p>
        </w:tc>
      </w:tr>
      <w:tr w:rsidR="00DE3AF4" w:rsidRPr="00255E65" w:rsidTr="000E5A40">
        <w:trPr>
          <w:trHeight w:val="1701"/>
        </w:trPr>
        <w:tc>
          <w:tcPr>
            <w:tcW w:w="9782" w:type="dxa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0E5A40">
        <w:trPr>
          <w:trHeight w:val="830"/>
        </w:trPr>
        <w:tc>
          <w:tcPr>
            <w:tcW w:w="9782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5. What support would the doctor find most useful in returning to work</w:t>
            </w:r>
            <w:r w:rsidR="00A4127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55E65">
              <w:rPr>
                <w:rFonts w:asciiTheme="minorHAnsi" w:hAnsiTheme="minorHAnsi" w:cstheme="minorHAnsi"/>
                <w:b/>
                <w:sz w:val="24"/>
              </w:rPr>
              <w:t>(consideration can be given to how they have learnt well in the past, e.g. skills and drills, direct supervision, etc.)?</w:t>
            </w:r>
          </w:p>
        </w:tc>
      </w:tr>
      <w:tr w:rsidR="00DE3AF4" w:rsidRPr="00255E65" w:rsidTr="000E5A40">
        <w:trPr>
          <w:trHeight w:val="1701"/>
        </w:trPr>
        <w:tc>
          <w:tcPr>
            <w:tcW w:w="9782" w:type="dxa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0E5A40">
        <w:trPr>
          <w:trHeight w:val="830"/>
        </w:trPr>
        <w:tc>
          <w:tcPr>
            <w:tcW w:w="9782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6. Has the doctors had any contact with work and/or practice during absence (e.g.</w:t>
            </w:r>
          </w:p>
          <w:p w:rsidR="00DE3AF4" w:rsidRPr="00255E65" w:rsidRDefault="00906A06" w:rsidP="000E5A40">
            <w:pPr>
              <w:pStyle w:val="TableParagraph"/>
              <w:spacing w:before="8" w:line="274" w:lineRule="exact"/>
              <w:ind w:left="0" w:right="253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Keeping in Touch days)? If applicable, have they been able to keep up to date with their CPD requirements?</w:t>
            </w:r>
          </w:p>
        </w:tc>
      </w:tr>
      <w:tr w:rsidR="00DE3AF4" w:rsidRPr="00255E65" w:rsidTr="000E5A40">
        <w:trPr>
          <w:trHeight w:val="1701"/>
        </w:trPr>
        <w:tc>
          <w:tcPr>
            <w:tcW w:w="9782" w:type="dxa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0E5A40">
        <w:trPr>
          <w:trHeight w:val="825"/>
        </w:trPr>
        <w:tc>
          <w:tcPr>
            <w:tcW w:w="9782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37" w:lineRule="auto"/>
              <w:ind w:left="0" w:right="1201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 xml:space="preserve">7. Has the absence had any impact on the doctor’s </w:t>
            </w:r>
            <w:r w:rsidR="00A4127F" w:rsidRPr="00A4127F">
              <w:rPr>
                <w:rFonts w:asciiTheme="minorHAnsi" w:hAnsiTheme="minorHAnsi" w:cstheme="minorHAnsi"/>
                <w:b/>
                <w:sz w:val="24"/>
              </w:rPr>
              <w:t>licence </w:t>
            </w:r>
            <w:r w:rsidRPr="00255E65">
              <w:rPr>
                <w:rFonts w:asciiTheme="minorHAnsi" w:hAnsiTheme="minorHAnsi" w:cstheme="minorHAnsi"/>
                <w:b/>
                <w:sz w:val="24"/>
              </w:rPr>
              <w:t>to practice or revalidation? What support might they need to fulfil their requirements for</w:t>
            </w:r>
            <w:r w:rsidR="00A4127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55E65">
              <w:rPr>
                <w:rFonts w:asciiTheme="minorHAnsi" w:hAnsiTheme="minorHAnsi" w:cstheme="minorHAnsi"/>
                <w:b/>
                <w:sz w:val="24"/>
              </w:rPr>
              <w:t>revalidation?</w:t>
            </w:r>
          </w:p>
        </w:tc>
      </w:tr>
      <w:tr w:rsidR="00DE3AF4" w:rsidRPr="00255E65" w:rsidTr="000E5A40">
        <w:trPr>
          <w:trHeight w:val="1701"/>
        </w:trPr>
        <w:tc>
          <w:tcPr>
            <w:tcW w:w="9782" w:type="dxa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255E65" w:rsidRDefault="00255E65">
      <w:r>
        <w:br w:type="page"/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782"/>
      </w:tblGrid>
      <w:tr w:rsidR="00DE3AF4" w:rsidRPr="00255E65" w:rsidTr="000E5A40">
        <w:trPr>
          <w:trHeight w:val="825"/>
        </w:trPr>
        <w:tc>
          <w:tcPr>
            <w:tcW w:w="9782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37" w:lineRule="auto"/>
              <w:ind w:left="0" w:right="893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lastRenderedPageBreak/>
              <w:t>8. Is the doctor having a staged return to work on the advice of Occupational Health? If so, are there any adjustments to the doctor’s rota that need to be</w:t>
            </w:r>
            <w:r w:rsidR="00A4127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55E65">
              <w:rPr>
                <w:rFonts w:asciiTheme="minorHAnsi" w:hAnsiTheme="minorHAnsi" w:cstheme="minorHAnsi"/>
                <w:b/>
                <w:sz w:val="24"/>
              </w:rPr>
              <w:t>considered (e.g. no night time duties)?</w:t>
            </w:r>
          </w:p>
        </w:tc>
      </w:tr>
      <w:tr w:rsidR="00DE3AF4" w:rsidRPr="00255E65" w:rsidTr="000E5A40">
        <w:trPr>
          <w:trHeight w:val="1701"/>
        </w:trPr>
        <w:tc>
          <w:tcPr>
            <w:tcW w:w="9782" w:type="dxa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0E5A40">
        <w:trPr>
          <w:trHeight w:val="278"/>
        </w:trPr>
        <w:tc>
          <w:tcPr>
            <w:tcW w:w="9782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58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9. Are there any other issues that the doctor would like to raise?</w:t>
            </w:r>
          </w:p>
        </w:tc>
      </w:tr>
      <w:tr w:rsidR="00DE3AF4" w:rsidRPr="00255E65" w:rsidTr="000E5A40">
        <w:trPr>
          <w:trHeight w:val="1701"/>
        </w:trPr>
        <w:tc>
          <w:tcPr>
            <w:tcW w:w="9782" w:type="dxa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0E5A40">
        <w:trPr>
          <w:trHeight w:val="2548"/>
        </w:trPr>
        <w:tc>
          <w:tcPr>
            <w:tcW w:w="9782" w:type="dxa"/>
            <w:shd w:val="clear" w:color="auto" w:fill="DEE9EE"/>
          </w:tcPr>
          <w:p w:rsidR="00DE3AF4" w:rsidRPr="00255E65" w:rsidRDefault="000E5A40" w:rsidP="000E5A40">
            <w:pPr>
              <w:pStyle w:val="TableParagraph"/>
              <w:tabs>
                <w:tab w:val="left" w:pos="511"/>
              </w:tabs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0E5A40">
              <w:rPr>
                <w:rFonts w:asciiTheme="minorHAnsi" w:hAnsiTheme="minorHAnsi" w:cstheme="minorHAnsi"/>
                <w:b/>
                <w:sz w:val="24"/>
              </w:rPr>
              <w:t>10.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906A06" w:rsidRPr="00255E65">
              <w:rPr>
                <w:rFonts w:asciiTheme="minorHAnsi" w:hAnsiTheme="minorHAnsi" w:cstheme="minorHAnsi"/>
                <w:b/>
                <w:sz w:val="24"/>
              </w:rPr>
              <w:t>If a period of being supernumerary/supervised is required, please</w:t>
            </w:r>
            <w:r w:rsidR="00906A06" w:rsidRPr="00255E65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="00906A06" w:rsidRPr="00255E65">
              <w:rPr>
                <w:rFonts w:asciiTheme="minorHAnsi" w:hAnsiTheme="minorHAnsi" w:cstheme="minorHAnsi"/>
                <w:b/>
                <w:sz w:val="24"/>
              </w:rPr>
              <w:t>state:</w:t>
            </w:r>
          </w:p>
          <w:p w:rsidR="00DE3AF4" w:rsidRPr="00255E65" w:rsidRDefault="00906A06" w:rsidP="00255E65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line="291" w:lineRule="exact"/>
              <w:rPr>
                <w:rFonts w:asciiTheme="minorHAnsi" w:hAnsiTheme="minorHAnsi" w:cstheme="minorHAnsi"/>
                <w:sz w:val="24"/>
              </w:rPr>
            </w:pPr>
            <w:r w:rsidRPr="00255E65">
              <w:rPr>
                <w:rFonts w:asciiTheme="minorHAnsi" w:hAnsiTheme="minorHAnsi" w:cstheme="minorHAnsi"/>
                <w:sz w:val="24"/>
              </w:rPr>
              <w:t>How long this period is required (2 weeks</w:t>
            </w:r>
            <w:r w:rsidRPr="00255E6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255E65">
              <w:rPr>
                <w:rFonts w:asciiTheme="minorHAnsi" w:hAnsiTheme="minorHAnsi" w:cstheme="minorHAnsi"/>
                <w:sz w:val="24"/>
              </w:rPr>
              <w:t>recommended)?</w:t>
            </w:r>
          </w:p>
          <w:p w:rsidR="00DE3AF4" w:rsidRPr="00255E65" w:rsidRDefault="00906A06" w:rsidP="00255E65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ind w:right="1431"/>
              <w:rPr>
                <w:rFonts w:asciiTheme="minorHAnsi" w:hAnsiTheme="minorHAnsi" w:cstheme="minorHAnsi"/>
                <w:sz w:val="24"/>
              </w:rPr>
            </w:pPr>
            <w:r w:rsidRPr="00255E65">
              <w:rPr>
                <w:rFonts w:asciiTheme="minorHAnsi" w:hAnsiTheme="minorHAnsi" w:cstheme="minorHAnsi"/>
                <w:sz w:val="24"/>
              </w:rPr>
              <w:t>What this will involve (e.g. mixture of shadowing LW/on calls, Day Surgery/Main theatre lists, skills and drills training,</w:t>
            </w:r>
            <w:r w:rsidRPr="00255E65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255E65">
              <w:rPr>
                <w:rFonts w:asciiTheme="minorHAnsi" w:hAnsiTheme="minorHAnsi" w:cstheme="minorHAnsi"/>
                <w:sz w:val="24"/>
              </w:rPr>
              <w:t>etc.)?</w:t>
            </w:r>
          </w:p>
          <w:p w:rsidR="00DE3AF4" w:rsidRPr="00255E65" w:rsidRDefault="00906A06" w:rsidP="00255E65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ind w:right="149"/>
              <w:rPr>
                <w:rFonts w:asciiTheme="minorHAnsi" w:hAnsiTheme="minorHAnsi" w:cstheme="minorHAnsi"/>
                <w:sz w:val="24"/>
              </w:rPr>
            </w:pPr>
            <w:r w:rsidRPr="00255E65">
              <w:rPr>
                <w:rFonts w:asciiTheme="minorHAnsi" w:hAnsiTheme="minorHAnsi" w:cstheme="minorHAnsi"/>
                <w:sz w:val="24"/>
              </w:rPr>
              <w:t xml:space="preserve">What assessments would be useful to assess progress and feedback (e.g. OSATs on specific procedures such as instrumental delivery or </w:t>
            </w:r>
            <w:r w:rsidRPr="00255E65">
              <w:rPr>
                <w:rFonts w:asciiTheme="minorHAnsi" w:hAnsiTheme="minorHAnsi" w:cstheme="minorHAnsi"/>
                <w:spacing w:val="-2"/>
                <w:sz w:val="24"/>
              </w:rPr>
              <w:t xml:space="preserve">laparoscopy, </w:t>
            </w:r>
            <w:proofErr w:type="spellStart"/>
            <w:r w:rsidRPr="00255E65">
              <w:rPr>
                <w:rFonts w:asciiTheme="minorHAnsi" w:hAnsiTheme="minorHAnsi" w:cstheme="minorHAnsi"/>
                <w:sz w:val="24"/>
              </w:rPr>
              <w:t>CbDs</w:t>
            </w:r>
            <w:proofErr w:type="spellEnd"/>
            <w:r w:rsidRPr="00255E65">
              <w:rPr>
                <w:rFonts w:asciiTheme="minorHAnsi" w:hAnsiTheme="minorHAnsi" w:cstheme="minorHAnsi"/>
                <w:sz w:val="24"/>
              </w:rPr>
              <w:t>/mini-</w:t>
            </w:r>
            <w:proofErr w:type="spellStart"/>
            <w:r w:rsidRPr="00255E65">
              <w:rPr>
                <w:rFonts w:asciiTheme="minorHAnsi" w:hAnsiTheme="minorHAnsi" w:cstheme="minorHAnsi"/>
                <w:sz w:val="24"/>
              </w:rPr>
              <w:t>CEXes</w:t>
            </w:r>
            <w:proofErr w:type="spellEnd"/>
            <w:r w:rsidRPr="00255E65">
              <w:rPr>
                <w:rFonts w:asciiTheme="minorHAnsi" w:hAnsiTheme="minorHAnsi" w:cstheme="minorHAnsi"/>
                <w:sz w:val="24"/>
              </w:rPr>
              <w:t xml:space="preserve"> on LW or acute gynaecological</w:t>
            </w:r>
            <w:r w:rsidRPr="00255E6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255E65">
              <w:rPr>
                <w:rFonts w:asciiTheme="minorHAnsi" w:hAnsiTheme="minorHAnsi" w:cstheme="minorHAnsi"/>
                <w:sz w:val="24"/>
              </w:rPr>
              <w:t>management)?</w:t>
            </w:r>
          </w:p>
          <w:p w:rsidR="00DE3AF4" w:rsidRPr="00255E65" w:rsidRDefault="00906A06" w:rsidP="00255E65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before="16" w:line="278" w:lineRule="exact"/>
              <w:ind w:right="299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sz w:val="24"/>
              </w:rPr>
              <w:t>Who will this period of supervision be with (i.e. shadowing one consultant’s activities, ‘buddying’ with fellow trainee at same level,</w:t>
            </w:r>
            <w:r w:rsidRPr="00255E65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255E65">
              <w:rPr>
                <w:rFonts w:asciiTheme="minorHAnsi" w:hAnsiTheme="minorHAnsi" w:cstheme="minorHAnsi"/>
                <w:sz w:val="24"/>
              </w:rPr>
              <w:t>mixture)?</w:t>
            </w:r>
          </w:p>
        </w:tc>
      </w:tr>
      <w:tr w:rsidR="00DE3AF4" w:rsidRPr="00255E65" w:rsidTr="000E5A40">
        <w:trPr>
          <w:trHeight w:val="1701"/>
        </w:trPr>
        <w:tc>
          <w:tcPr>
            <w:tcW w:w="9782" w:type="dxa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0E5A40">
        <w:trPr>
          <w:trHeight w:val="830"/>
        </w:trPr>
        <w:tc>
          <w:tcPr>
            <w:tcW w:w="9782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11. Are there any foreseeable funding issues with regard to the above? How could</w:t>
            </w:r>
            <w:r w:rsidR="00A4127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55E65">
              <w:rPr>
                <w:rFonts w:asciiTheme="minorHAnsi" w:hAnsiTheme="minorHAnsi" w:cstheme="minorHAnsi"/>
                <w:b/>
                <w:sz w:val="24"/>
              </w:rPr>
              <w:t>this be resolved? (</w:t>
            </w:r>
            <w:r w:rsidR="00A4127F" w:rsidRPr="00255E65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255E65">
              <w:rPr>
                <w:rFonts w:asciiTheme="minorHAnsi" w:hAnsiTheme="minorHAnsi" w:cstheme="minorHAnsi"/>
                <w:b/>
                <w:sz w:val="24"/>
              </w:rPr>
              <w:t xml:space="preserve"> doctor returning from maternity/paternity leave may wish to use their KIT/SPLIT days if funding is unavailable).</w:t>
            </w:r>
          </w:p>
        </w:tc>
      </w:tr>
      <w:tr w:rsidR="00DE3AF4" w:rsidRPr="00255E65" w:rsidTr="000E5A40">
        <w:trPr>
          <w:trHeight w:val="1701"/>
        </w:trPr>
        <w:tc>
          <w:tcPr>
            <w:tcW w:w="9782" w:type="dxa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DE3AF4" w:rsidRPr="00255E65" w:rsidRDefault="00DE3AF4" w:rsidP="00255E65">
      <w:pPr>
        <w:pStyle w:val="BodyText"/>
        <w:rPr>
          <w:rFonts w:asciiTheme="minorHAnsi" w:hAnsiTheme="minorHAnsi" w:cstheme="minorHAnsi"/>
          <w:sz w:val="20"/>
        </w:rPr>
      </w:pPr>
    </w:p>
    <w:p w:rsidR="00DE3AF4" w:rsidRPr="00255E65" w:rsidRDefault="00DE3AF4" w:rsidP="00255E65">
      <w:pPr>
        <w:pStyle w:val="BodyText"/>
        <w:rPr>
          <w:rFonts w:asciiTheme="minorHAnsi" w:hAnsiTheme="minorHAnsi" w:cstheme="minorHAnsi"/>
          <w:sz w:val="20"/>
        </w:rPr>
      </w:pPr>
    </w:p>
    <w:p w:rsidR="00DE3AF4" w:rsidRDefault="00DE3AF4" w:rsidP="00255E65">
      <w:pPr>
        <w:pStyle w:val="BodyText"/>
        <w:rPr>
          <w:rFonts w:asciiTheme="minorHAnsi" w:hAnsiTheme="minorHAnsi" w:cstheme="minorHAnsi"/>
          <w:sz w:val="20"/>
        </w:rPr>
      </w:pPr>
    </w:p>
    <w:p w:rsidR="00255E65" w:rsidRDefault="00255E65" w:rsidP="00255E65">
      <w:pPr>
        <w:pStyle w:val="BodyText"/>
        <w:rPr>
          <w:rFonts w:asciiTheme="minorHAnsi" w:hAnsiTheme="minorHAnsi" w:cstheme="minorHAnsi"/>
          <w:sz w:val="20"/>
        </w:rPr>
      </w:pPr>
    </w:p>
    <w:p w:rsidR="00255E65" w:rsidRDefault="00255E65" w:rsidP="00255E65">
      <w:pPr>
        <w:pStyle w:val="BodyText"/>
        <w:rPr>
          <w:rFonts w:asciiTheme="minorHAnsi" w:hAnsiTheme="minorHAnsi" w:cstheme="minorHAnsi"/>
          <w:sz w:val="20"/>
        </w:rPr>
      </w:pPr>
    </w:p>
    <w:p w:rsidR="00255E65" w:rsidRDefault="00255E65" w:rsidP="00255E65">
      <w:pPr>
        <w:pStyle w:val="BodyText"/>
        <w:rPr>
          <w:rFonts w:asciiTheme="minorHAnsi" w:hAnsiTheme="minorHAnsi" w:cstheme="minorHAnsi"/>
          <w:sz w:val="20"/>
        </w:rPr>
      </w:pPr>
    </w:p>
    <w:p w:rsidR="00255E65" w:rsidRPr="00255E65" w:rsidRDefault="00255E65" w:rsidP="00255E65">
      <w:pPr>
        <w:pStyle w:val="BodyText"/>
        <w:rPr>
          <w:rFonts w:asciiTheme="minorHAnsi" w:hAnsiTheme="minorHAnsi" w:cstheme="minorHAnsi"/>
          <w:sz w:val="20"/>
        </w:rPr>
      </w:pPr>
    </w:p>
    <w:p w:rsidR="00DE3AF4" w:rsidRPr="00255E65" w:rsidRDefault="00DE3AF4" w:rsidP="00255E65">
      <w:pPr>
        <w:pStyle w:val="BodyText"/>
        <w:spacing w:before="5"/>
        <w:rPr>
          <w:rFonts w:asciiTheme="minorHAnsi" w:hAnsiTheme="minorHAnsi" w:cstheme="minorHAnsi"/>
          <w:sz w:val="13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126"/>
        <w:gridCol w:w="2764"/>
        <w:gridCol w:w="1065"/>
        <w:gridCol w:w="1699"/>
        <w:gridCol w:w="2126"/>
      </w:tblGrid>
      <w:tr w:rsidR="00DE3AF4" w:rsidRPr="00255E65" w:rsidTr="000E5A40">
        <w:trPr>
          <w:trHeight w:val="551"/>
        </w:trPr>
        <w:tc>
          <w:tcPr>
            <w:tcW w:w="4890" w:type="dxa"/>
            <w:gridSpan w:val="2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lastRenderedPageBreak/>
              <w:t>Agreed date for review after period of</w:t>
            </w:r>
          </w:p>
          <w:p w:rsidR="00DE3AF4" w:rsidRPr="00255E65" w:rsidRDefault="00906A06" w:rsidP="000E5A40">
            <w:pPr>
              <w:pStyle w:val="TableParagraph"/>
              <w:spacing w:before="2" w:line="258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being supernumerary/supervised:</w:t>
            </w:r>
          </w:p>
        </w:tc>
        <w:tc>
          <w:tcPr>
            <w:tcW w:w="4890" w:type="dxa"/>
            <w:gridSpan w:val="3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0E5A40">
        <w:trPr>
          <w:trHeight w:val="830"/>
        </w:trPr>
        <w:tc>
          <w:tcPr>
            <w:tcW w:w="9780" w:type="dxa"/>
            <w:gridSpan w:val="5"/>
            <w:shd w:val="clear" w:color="auto" w:fill="auto"/>
          </w:tcPr>
          <w:p w:rsidR="00DE3AF4" w:rsidRPr="00255E65" w:rsidRDefault="00DE3AF4" w:rsidP="00255E6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:rsidR="00DE3AF4" w:rsidRPr="00255E65" w:rsidRDefault="00906A06" w:rsidP="000E5A40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Signatures</w:t>
            </w:r>
          </w:p>
        </w:tc>
      </w:tr>
      <w:tr w:rsidR="00DE3AF4" w:rsidRPr="00255E65" w:rsidTr="000E5A40">
        <w:trPr>
          <w:trHeight w:val="551"/>
        </w:trPr>
        <w:tc>
          <w:tcPr>
            <w:tcW w:w="2126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Doctor: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2126" w:type="dxa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0E5A40">
        <w:trPr>
          <w:trHeight w:val="551"/>
        </w:trPr>
        <w:tc>
          <w:tcPr>
            <w:tcW w:w="2126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Supervisor: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shd w:val="clear" w:color="auto" w:fill="DEE9EE"/>
          </w:tcPr>
          <w:p w:rsidR="00DE3AF4" w:rsidRPr="00255E65" w:rsidRDefault="00906A06" w:rsidP="000E5A40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Date</w:t>
            </w:r>
            <w:r w:rsidR="00255E65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A4127F" w:rsidRDefault="00A4127F" w:rsidP="00A4127F">
      <w:pPr>
        <w:pStyle w:val="BodyText"/>
        <w:ind w:left="1321" w:hanging="1321"/>
        <w:jc w:val="center"/>
        <w:rPr>
          <w:rFonts w:asciiTheme="minorHAnsi" w:hAnsiTheme="minorHAnsi" w:cstheme="minorHAnsi"/>
          <w:color w:val="112D67"/>
          <w:sz w:val="32"/>
          <w:szCs w:val="32"/>
        </w:rPr>
      </w:pPr>
    </w:p>
    <w:p w:rsidR="00C36858" w:rsidRPr="00A4127F" w:rsidRDefault="00C36858" w:rsidP="00A4127F">
      <w:pPr>
        <w:pStyle w:val="BodyText"/>
        <w:ind w:left="1321" w:hanging="1321"/>
        <w:jc w:val="center"/>
        <w:rPr>
          <w:rFonts w:asciiTheme="minorHAnsi" w:hAnsiTheme="minorHAnsi" w:cstheme="minorHAnsi"/>
        </w:rPr>
      </w:pPr>
      <w:r w:rsidRPr="00255E65">
        <w:rPr>
          <w:rFonts w:asciiTheme="minorHAnsi" w:hAnsiTheme="minorHAnsi" w:cstheme="minorHAnsi"/>
          <w:sz w:val="24"/>
        </w:rPr>
        <w:br w:type="page"/>
      </w:r>
    </w:p>
    <w:p w:rsidR="00DE3AF4" w:rsidRPr="00323F70" w:rsidRDefault="00A4127F" w:rsidP="00255E65">
      <w:pPr>
        <w:pStyle w:val="BodyText"/>
        <w:spacing w:before="5"/>
        <w:rPr>
          <w:rFonts w:asciiTheme="minorHAnsi" w:hAnsiTheme="minorHAnsi" w:cstheme="minorHAnsi"/>
          <w:color w:val="007CBA"/>
          <w:sz w:val="36"/>
          <w:szCs w:val="32"/>
        </w:rPr>
      </w:pPr>
      <w:r w:rsidRPr="00323F70">
        <w:rPr>
          <w:rFonts w:asciiTheme="minorHAnsi" w:hAnsiTheme="minorHAnsi" w:cstheme="minorHAnsi"/>
          <w:color w:val="007CBA"/>
          <w:sz w:val="36"/>
          <w:szCs w:val="32"/>
        </w:rPr>
        <w:lastRenderedPageBreak/>
        <w:t xml:space="preserve">PART </w:t>
      </w:r>
      <w:r w:rsidR="006A33C6" w:rsidRPr="00323F70">
        <w:rPr>
          <w:rFonts w:asciiTheme="minorHAnsi" w:hAnsiTheme="minorHAnsi" w:cstheme="minorHAnsi"/>
          <w:color w:val="007CBA"/>
          <w:sz w:val="36"/>
          <w:szCs w:val="32"/>
        </w:rPr>
        <w:t>TWO</w:t>
      </w:r>
      <w:r w:rsidRPr="00323F70">
        <w:rPr>
          <w:rFonts w:asciiTheme="minorHAnsi" w:hAnsiTheme="minorHAnsi" w:cstheme="minorHAnsi"/>
          <w:color w:val="007CBA"/>
          <w:sz w:val="36"/>
          <w:szCs w:val="32"/>
        </w:rPr>
        <w:t xml:space="preserve"> – to be completed after period of being supernumerary/supervised</w:t>
      </w:r>
    </w:p>
    <w:p w:rsidR="00A4127F" w:rsidRPr="00255E65" w:rsidRDefault="00A4127F" w:rsidP="00255E65">
      <w:pPr>
        <w:pStyle w:val="BodyText"/>
        <w:spacing w:before="5"/>
        <w:rPr>
          <w:rFonts w:asciiTheme="minorHAnsi" w:hAnsiTheme="minorHAnsi" w:cstheme="minorHAnsi"/>
          <w:sz w:val="24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2"/>
      </w:tblGrid>
      <w:tr w:rsidR="00DE3AF4" w:rsidRPr="00255E65" w:rsidTr="00A4127F">
        <w:trPr>
          <w:trHeight w:val="551"/>
        </w:trPr>
        <w:tc>
          <w:tcPr>
            <w:tcW w:w="9782" w:type="dxa"/>
            <w:shd w:val="clear" w:color="auto" w:fill="DEE9EE"/>
          </w:tcPr>
          <w:p w:rsidR="00DE3AF4" w:rsidRPr="00255E65" w:rsidRDefault="00906A06" w:rsidP="00255E65">
            <w:pPr>
              <w:pStyle w:val="TableParagraph"/>
              <w:spacing w:before="1" w:line="274" w:lineRule="exact"/>
              <w:ind w:right="173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1. How does the doctor feel about their confidence and skills levels after the period of being supernumerary/supervised?</w:t>
            </w:r>
          </w:p>
        </w:tc>
      </w:tr>
      <w:tr w:rsidR="00DE3AF4" w:rsidRPr="00255E65" w:rsidTr="00A4127F">
        <w:trPr>
          <w:trHeight w:val="1701"/>
        </w:trPr>
        <w:tc>
          <w:tcPr>
            <w:tcW w:w="9782" w:type="dxa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A4127F">
        <w:trPr>
          <w:trHeight w:val="337"/>
        </w:trPr>
        <w:tc>
          <w:tcPr>
            <w:tcW w:w="9782" w:type="dxa"/>
            <w:shd w:val="clear" w:color="auto" w:fill="DEE9EE"/>
          </w:tcPr>
          <w:p w:rsidR="00DE3AF4" w:rsidRPr="00255E65" w:rsidRDefault="00906A06" w:rsidP="00255E65">
            <w:pPr>
              <w:pStyle w:val="TableParagraph"/>
              <w:spacing w:before="1" w:line="274" w:lineRule="exact"/>
              <w:ind w:right="305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2. Has the doctor completed all the assessments agreed in the initial meeting (see Part 1)?</w:t>
            </w:r>
          </w:p>
        </w:tc>
      </w:tr>
      <w:tr w:rsidR="00DE3AF4" w:rsidRPr="00255E65" w:rsidTr="00A4127F">
        <w:trPr>
          <w:trHeight w:val="1701"/>
        </w:trPr>
        <w:tc>
          <w:tcPr>
            <w:tcW w:w="9782" w:type="dxa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A4127F">
        <w:trPr>
          <w:trHeight w:val="277"/>
        </w:trPr>
        <w:tc>
          <w:tcPr>
            <w:tcW w:w="9782" w:type="dxa"/>
            <w:shd w:val="clear" w:color="auto" w:fill="DEE9EE"/>
          </w:tcPr>
          <w:p w:rsidR="00DE3AF4" w:rsidRPr="00255E65" w:rsidRDefault="00906A06" w:rsidP="00255E65">
            <w:pPr>
              <w:pStyle w:val="TableParagraph"/>
              <w:spacing w:line="258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3. What feedback has the doctor received during this period?</w:t>
            </w:r>
          </w:p>
        </w:tc>
      </w:tr>
      <w:tr w:rsidR="00DE3AF4" w:rsidRPr="00255E65" w:rsidTr="00A4127F">
        <w:trPr>
          <w:trHeight w:val="1701"/>
        </w:trPr>
        <w:tc>
          <w:tcPr>
            <w:tcW w:w="9782" w:type="dxa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A4127F">
        <w:trPr>
          <w:trHeight w:val="551"/>
        </w:trPr>
        <w:tc>
          <w:tcPr>
            <w:tcW w:w="9782" w:type="dxa"/>
            <w:shd w:val="clear" w:color="auto" w:fill="DEE9EE"/>
          </w:tcPr>
          <w:p w:rsidR="00DE3AF4" w:rsidRPr="00255E65" w:rsidRDefault="00906A06" w:rsidP="00255E65">
            <w:pPr>
              <w:pStyle w:val="TableParagraph"/>
              <w:spacing w:before="1" w:line="274" w:lineRule="exact"/>
              <w:ind w:right="333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 xml:space="preserve">4. Does the doctor feel ready to return to their usual clinical duties? If so, what </w:t>
            </w:r>
            <w:r w:rsidR="00A4127F" w:rsidRPr="00255E65">
              <w:rPr>
                <w:rFonts w:asciiTheme="minorHAnsi" w:hAnsiTheme="minorHAnsi" w:cstheme="minorHAnsi"/>
                <w:b/>
                <w:sz w:val="24"/>
              </w:rPr>
              <w:t>ongoing</w:t>
            </w:r>
            <w:r w:rsidRPr="00255E65">
              <w:rPr>
                <w:rFonts w:asciiTheme="minorHAnsi" w:hAnsiTheme="minorHAnsi" w:cstheme="minorHAnsi"/>
                <w:b/>
                <w:sz w:val="24"/>
              </w:rPr>
              <w:t xml:space="preserve"> support/mentorship can they access (either formal or informal)?</w:t>
            </w:r>
          </w:p>
        </w:tc>
      </w:tr>
      <w:tr w:rsidR="00DE3AF4" w:rsidRPr="00255E65" w:rsidTr="00A4127F">
        <w:trPr>
          <w:trHeight w:val="1701"/>
        </w:trPr>
        <w:tc>
          <w:tcPr>
            <w:tcW w:w="9782" w:type="dxa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A4127F">
        <w:trPr>
          <w:trHeight w:val="551"/>
        </w:trPr>
        <w:tc>
          <w:tcPr>
            <w:tcW w:w="9782" w:type="dxa"/>
            <w:shd w:val="clear" w:color="auto" w:fill="DEE9EE"/>
          </w:tcPr>
          <w:p w:rsidR="00DE3AF4" w:rsidRPr="00255E65" w:rsidRDefault="00906A06" w:rsidP="00255E65">
            <w:pPr>
              <w:pStyle w:val="TableParagraph"/>
              <w:spacing w:before="1" w:line="274" w:lineRule="exact"/>
              <w:ind w:right="840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5. If the doctor does not feel ready, does the period of supervision need to be extended?</w:t>
            </w:r>
          </w:p>
        </w:tc>
      </w:tr>
      <w:tr w:rsidR="00DE3AF4" w:rsidRPr="00255E65" w:rsidTr="00A4127F">
        <w:trPr>
          <w:trHeight w:val="1701"/>
        </w:trPr>
        <w:tc>
          <w:tcPr>
            <w:tcW w:w="9782" w:type="dxa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A4127F" w:rsidRDefault="00A4127F">
      <w:r>
        <w:br w:type="page"/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2"/>
      </w:tblGrid>
      <w:tr w:rsidR="00A4127F" w:rsidRPr="00255E65" w:rsidTr="00A4127F">
        <w:trPr>
          <w:trHeight w:val="2706"/>
        </w:trPr>
        <w:tc>
          <w:tcPr>
            <w:tcW w:w="9782" w:type="dxa"/>
            <w:shd w:val="clear" w:color="auto" w:fill="DEE9EE"/>
          </w:tcPr>
          <w:p w:rsidR="00A4127F" w:rsidRPr="00255E65" w:rsidRDefault="00A4127F" w:rsidP="00255E65">
            <w:pPr>
              <w:pStyle w:val="TableParagraph"/>
              <w:spacing w:line="258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lastRenderedPageBreak/>
              <w:t>6. If an extended period of being super</w:t>
            </w:r>
            <w:r>
              <w:rPr>
                <w:rFonts w:asciiTheme="minorHAnsi" w:hAnsiTheme="minorHAnsi" w:cstheme="minorHAnsi"/>
                <w:b/>
                <w:sz w:val="24"/>
              </w:rPr>
              <w:t>numerary/supervised is required:</w:t>
            </w:r>
          </w:p>
          <w:p w:rsidR="00A4127F" w:rsidRPr="00A4127F" w:rsidRDefault="00A4127F" w:rsidP="00255E6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1" w:lineRule="exact"/>
              <w:rPr>
                <w:rFonts w:asciiTheme="minorHAnsi" w:hAnsiTheme="minorHAnsi" w:cstheme="minorHAnsi"/>
                <w:sz w:val="24"/>
              </w:rPr>
            </w:pPr>
            <w:r w:rsidRPr="00A4127F">
              <w:rPr>
                <w:rFonts w:asciiTheme="minorHAnsi" w:hAnsiTheme="minorHAnsi" w:cstheme="minorHAnsi"/>
                <w:sz w:val="24"/>
              </w:rPr>
              <w:t>How long is this period</w:t>
            </w:r>
            <w:r w:rsidRPr="00A4127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A4127F">
              <w:rPr>
                <w:rFonts w:asciiTheme="minorHAnsi" w:hAnsiTheme="minorHAnsi" w:cstheme="minorHAnsi"/>
                <w:sz w:val="24"/>
              </w:rPr>
              <w:t>required?</w:t>
            </w:r>
          </w:p>
          <w:p w:rsidR="00A4127F" w:rsidRPr="00A4127F" w:rsidRDefault="00A4127F" w:rsidP="00255E6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1431"/>
              <w:rPr>
                <w:rFonts w:asciiTheme="minorHAnsi" w:hAnsiTheme="minorHAnsi" w:cstheme="minorHAnsi"/>
                <w:sz w:val="24"/>
              </w:rPr>
            </w:pPr>
            <w:r w:rsidRPr="00A4127F">
              <w:rPr>
                <w:rFonts w:asciiTheme="minorHAnsi" w:hAnsiTheme="minorHAnsi" w:cstheme="minorHAnsi"/>
                <w:sz w:val="24"/>
              </w:rPr>
              <w:t>What this will involve (e.g. mixture of shadowing LW/on calls, Day Surgery/Main theatre lists, skills and drills training,</w:t>
            </w:r>
            <w:r w:rsidRPr="00A4127F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A4127F">
              <w:rPr>
                <w:rFonts w:asciiTheme="minorHAnsi" w:hAnsiTheme="minorHAnsi" w:cstheme="minorHAnsi"/>
                <w:sz w:val="24"/>
              </w:rPr>
              <w:t>etc.)?</w:t>
            </w:r>
          </w:p>
          <w:p w:rsidR="00A4127F" w:rsidRPr="00A4127F" w:rsidRDefault="00A4127F" w:rsidP="00255E6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149"/>
              <w:rPr>
                <w:rFonts w:asciiTheme="minorHAnsi" w:hAnsiTheme="minorHAnsi" w:cstheme="minorHAnsi"/>
                <w:sz w:val="24"/>
              </w:rPr>
            </w:pPr>
            <w:r w:rsidRPr="00A4127F">
              <w:rPr>
                <w:rFonts w:asciiTheme="minorHAnsi" w:hAnsiTheme="minorHAnsi" w:cstheme="minorHAnsi"/>
                <w:sz w:val="24"/>
              </w:rPr>
              <w:t xml:space="preserve">What assessments would be useful to assess progress and feedback (e.g. OSATs on specific procedures such as instrumental delivery or </w:t>
            </w:r>
            <w:r w:rsidRPr="00A4127F">
              <w:rPr>
                <w:rFonts w:asciiTheme="minorHAnsi" w:hAnsiTheme="minorHAnsi" w:cstheme="minorHAnsi"/>
                <w:spacing w:val="-2"/>
                <w:sz w:val="24"/>
              </w:rPr>
              <w:t xml:space="preserve">laparoscopy, </w:t>
            </w:r>
            <w:proofErr w:type="spellStart"/>
            <w:r w:rsidRPr="00A4127F">
              <w:rPr>
                <w:rFonts w:asciiTheme="minorHAnsi" w:hAnsiTheme="minorHAnsi" w:cstheme="minorHAnsi"/>
                <w:sz w:val="24"/>
              </w:rPr>
              <w:t>CbDs</w:t>
            </w:r>
            <w:proofErr w:type="spellEnd"/>
            <w:r w:rsidRPr="00A4127F">
              <w:rPr>
                <w:rFonts w:asciiTheme="minorHAnsi" w:hAnsiTheme="minorHAnsi" w:cstheme="minorHAnsi"/>
                <w:sz w:val="24"/>
              </w:rPr>
              <w:t>/mini-</w:t>
            </w:r>
            <w:proofErr w:type="spellStart"/>
            <w:r w:rsidRPr="00A4127F">
              <w:rPr>
                <w:rFonts w:asciiTheme="minorHAnsi" w:hAnsiTheme="minorHAnsi" w:cstheme="minorHAnsi"/>
                <w:sz w:val="24"/>
              </w:rPr>
              <w:t>CEXes</w:t>
            </w:r>
            <w:proofErr w:type="spellEnd"/>
            <w:r w:rsidRPr="00A4127F">
              <w:rPr>
                <w:rFonts w:asciiTheme="minorHAnsi" w:hAnsiTheme="minorHAnsi" w:cstheme="minorHAnsi"/>
                <w:sz w:val="24"/>
              </w:rPr>
              <w:t xml:space="preserve"> on LW or acute gynaecology</w:t>
            </w:r>
            <w:r w:rsidRPr="00A4127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A4127F">
              <w:rPr>
                <w:rFonts w:asciiTheme="minorHAnsi" w:hAnsiTheme="minorHAnsi" w:cstheme="minorHAnsi"/>
                <w:sz w:val="24"/>
              </w:rPr>
              <w:t>management)?</w:t>
            </w:r>
          </w:p>
          <w:p w:rsidR="00A4127F" w:rsidRPr="00255E65" w:rsidRDefault="00A4127F" w:rsidP="00255E6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6" w:line="278" w:lineRule="exact"/>
              <w:ind w:right="298"/>
              <w:rPr>
                <w:rFonts w:asciiTheme="minorHAnsi" w:hAnsiTheme="minorHAnsi" w:cstheme="minorHAnsi"/>
                <w:b/>
                <w:sz w:val="24"/>
              </w:rPr>
            </w:pPr>
            <w:r w:rsidRPr="00A4127F">
              <w:rPr>
                <w:rFonts w:asciiTheme="minorHAnsi" w:hAnsiTheme="minorHAnsi" w:cstheme="minorHAnsi"/>
                <w:sz w:val="24"/>
              </w:rPr>
              <w:t>Who will this period of supervision be with (i.e. shadowing one consultant’s activities, ‘buddying’ with fellow trainee at same level,</w:t>
            </w:r>
            <w:r w:rsidRPr="00A4127F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A4127F">
              <w:rPr>
                <w:rFonts w:asciiTheme="minorHAnsi" w:hAnsiTheme="minorHAnsi" w:cstheme="minorHAnsi"/>
                <w:sz w:val="24"/>
              </w:rPr>
              <w:t>mixture)?</w:t>
            </w:r>
          </w:p>
        </w:tc>
      </w:tr>
      <w:tr w:rsidR="00DE3AF4" w:rsidRPr="00255E65" w:rsidTr="00A4127F">
        <w:trPr>
          <w:trHeight w:val="2835"/>
        </w:trPr>
        <w:tc>
          <w:tcPr>
            <w:tcW w:w="9782" w:type="dxa"/>
            <w:shd w:val="clear" w:color="auto" w:fill="auto"/>
          </w:tcPr>
          <w:p w:rsidR="00A4127F" w:rsidRDefault="00A4127F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A4127F" w:rsidRDefault="00A4127F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A4127F" w:rsidRDefault="00A4127F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A4127F" w:rsidRDefault="00A4127F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A4127F" w:rsidRDefault="00A4127F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A4127F" w:rsidRDefault="00A4127F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A4127F" w:rsidRPr="00255E65" w:rsidRDefault="00A4127F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DE3AF4" w:rsidRPr="00255E65" w:rsidRDefault="00DE3AF4" w:rsidP="00255E65">
      <w:pPr>
        <w:pStyle w:val="BodyText"/>
        <w:spacing w:before="7"/>
        <w:rPr>
          <w:rFonts w:asciiTheme="minorHAnsi" w:hAnsiTheme="minorHAnsi" w:cstheme="minorHAnsi"/>
          <w:sz w:val="24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764"/>
        <w:gridCol w:w="1065"/>
        <w:gridCol w:w="1699"/>
        <w:gridCol w:w="2126"/>
      </w:tblGrid>
      <w:tr w:rsidR="00DE3AF4" w:rsidRPr="00255E65" w:rsidTr="00A4127F">
        <w:trPr>
          <w:trHeight w:val="825"/>
        </w:trPr>
        <w:tc>
          <w:tcPr>
            <w:tcW w:w="4890" w:type="dxa"/>
            <w:gridSpan w:val="2"/>
            <w:shd w:val="clear" w:color="auto" w:fill="DEE9EE"/>
          </w:tcPr>
          <w:p w:rsidR="00DE3AF4" w:rsidRPr="00255E65" w:rsidRDefault="00906A06" w:rsidP="00255E65">
            <w:pPr>
              <w:pStyle w:val="TableParagraph"/>
              <w:spacing w:line="237" w:lineRule="auto"/>
              <w:ind w:right="575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Agreement of return to usual clinical duties (please state YES/NO)</w:t>
            </w:r>
          </w:p>
          <w:p w:rsidR="00DE3AF4" w:rsidRPr="00255E65" w:rsidRDefault="00906A06" w:rsidP="00255E65">
            <w:pPr>
              <w:pStyle w:val="TableParagraph"/>
              <w:spacing w:before="1" w:line="258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OR</w:t>
            </w:r>
          </w:p>
        </w:tc>
        <w:tc>
          <w:tcPr>
            <w:tcW w:w="4890" w:type="dxa"/>
            <w:gridSpan w:val="3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A4127F">
        <w:trPr>
          <w:trHeight w:val="830"/>
        </w:trPr>
        <w:tc>
          <w:tcPr>
            <w:tcW w:w="4890" w:type="dxa"/>
            <w:gridSpan w:val="2"/>
            <w:shd w:val="clear" w:color="auto" w:fill="DEE9EE"/>
          </w:tcPr>
          <w:p w:rsidR="00DE3AF4" w:rsidRPr="00255E65" w:rsidRDefault="00906A06" w:rsidP="00255E65">
            <w:pPr>
              <w:pStyle w:val="TableParagraph"/>
              <w:spacing w:line="271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Agreed date for review after extended</w:t>
            </w:r>
          </w:p>
          <w:p w:rsidR="00DE3AF4" w:rsidRPr="00255E65" w:rsidRDefault="006A18F4" w:rsidP="00255E65">
            <w:pPr>
              <w:pStyle w:val="TableParagraph"/>
              <w:spacing w:before="8" w:line="274" w:lineRule="exact"/>
              <w:ind w:right="1191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period of being s</w:t>
            </w:r>
            <w:r w:rsidR="00906A06" w:rsidRPr="00255E65">
              <w:rPr>
                <w:rFonts w:asciiTheme="minorHAnsi" w:hAnsiTheme="minorHAnsi" w:cstheme="minorHAnsi"/>
                <w:b/>
                <w:sz w:val="24"/>
              </w:rPr>
              <w:t>upernumerary/</w:t>
            </w:r>
            <w:r w:rsidRPr="00255E6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906A06" w:rsidRPr="00255E65">
              <w:rPr>
                <w:rFonts w:asciiTheme="minorHAnsi" w:hAnsiTheme="minorHAnsi" w:cstheme="minorHAnsi"/>
                <w:b/>
                <w:sz w:val="24"/>
              </w:rPr>
              <w:t>supervised</w:t>
            </w:r>
            <w:r w:rsidRPr="00255E65">
              <w:rPr>
                <w:rFonts w:asciiTheme="minorHAnsi" w:hAnsiTheme="minorHAnsi" w:cstheme="minorHAnsi"/>
                <w:b/>
                <w:sz w:val="24"/>
              </w:rPr>
              <w:t>**</w:t>
            </w:r>
            <w:r w:rsidR="00906A06" w:rsidRPr="00255E65">
              <w:rPr>
                <w:rFonts w:asciiTheme="minorHAnsi" w:hAnsiTheme="minorHAnsi" w:cstheme="minorHAnsi"/>
                <w:b/>
                <w:sz w:val="24"/>
              </w:rPr>
              <w:t>*:</w:t>
            </w:r>
          </w:p>
        </w:tc>
        <w:tc>
          <w:tcPr>
            <w:tcW w:w="4890" w:type="dxa"/>
            <w:gridSpan w:val="3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A4127F">
        <w:trPr>
          <w:trHeight w:val="825"/>
        </w:trPr>
        <w:tc>
          <w:tcPr>
            <w:tcW w:w="9780" w:type="dxa"/>
            <w:gridSpan w:val="5"/>
            <w:shd w:val="clear" w:color="auto" w:fill="auto"/>
          </w:tcPr>
          <w:p w:rsidR="00DE3AF4" w:rsidRPr="00255E65" w:rsidRDefault="00DE3AF4" w:rsidP="00255E65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:rsidR="00DE3AF4" w:rsidRPr="00255E65" w:rsidRDefault="00906A06" w:rsidP="00255E6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Signatures</w:t>
            </w:r>
          </w:p>
        </w:tc>
      </w:tr>
      <w:tr w:rsidR="00DE3AF4" w:rsidRPr="00255E65" w:rsidTr="00A4127F">
        <w:trPr>
          <w:trHeight w:val="556"/>
        </w:trPr>
        <w:tc>
          <w:tcPr>
            <w:tcW w:w="2126" w:type="dxa"/>
            <w:shd w:val="clear" w:color="auto" w:fill="DEE9EE"/>
          </w:tcPr>
          <w:p w:rsidR="00DE3AF4" w:rsidRPr="00255E65" w:rsidRDefault="00906A06" w:rsidP="00255E6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Doctor: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shd w:val="clear" w:color="auto" w:fill="DEE9EE"/>
          </w:tcPr>
          <w:p w:rsidR="00DE3AF4" w:rsidRPr="00255E65" w:rsidRDefault="00906A06" w:rsidP="00255E65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2126" w:type="dxa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E3AF4" w:rsidRPr="00255E65" w:rsidTr="00A4127F">
        <w:trPr>
          <w:trHeight w:val="551"/>
        </w:trPr>
        <w:tc>
          <w:tcPr>
            <w:tcW w:w="2126" w:type="dxa"/>
            <w:shd w:val="clear" w:color="auto" w:fill="DEE9EE"/>
          </w:tcPr>
          <w:p w:rsidR="00DE3AF4" w:rsidRPr="00255E65" w:rsidRDefault="00906A06" w:rsidP="00255E65">
            <w:pPr>
              <w:pStyle w:val="TableParagraph"/>
              <w:spacing w:line="271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Supervisor: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shd w:val="clear" w:color="auto" w:fill="DEE9EE"/>
          </w:tcPr>
          <w:p w:rsidR="00DE3AF4" w:rsidRPr="00255E65" w:rsidRDefault="00906A06" w:rsidP="00255E65">
            <w:pPr>
              <w:pStyle w:val="TableParagraph"/>
              <w:spacing w:line="271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255E65">
              <w:rPr>
                <w:rFonts w:asciiTheme="minorHAnsi" w:hAnsiTheme="minorHAnsi" w:cstheme="minorHAnsi"/>
                <w:b/>
                <w:sz w:val="24"/>
              </w:rPr>
              <w:t>Date</w:t>
            </w:r>
            <w:r w:rsidR="00A4127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DE3AF4" w:rsidRPr="00255E65" w:rsidRDefault="00DE3AF4" w:rsidP="00255E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DE3AF4" w:rsidRDefault="00DE3AF4">
      <w:pPr>
        <w:pStyle w:val="BodyText"/>
        <w:spacing w:before="3"/>
        <w:rPr>
          <w:rFonts w:asciiTheme="minorHAnsi" w:hAnsiTheme="minorHAnsi" w:cstheme="minorHAnsi"/>
          <w:b w:val="0"/>
          <w:sz w:val="15"/>
        </w:rPr>
      </w:pPr>
    </w:p>
    <w:p w:rsidR="00A4127F" w:rsidRPr="00323F70" w:rsidRDefault="00A4127F" w:rsidP="006A33C6">
      <w:pPr>
        <w:spacing w:before="240"/>
        <w:rPr>
          <w:rFonts w:ascii="Calibri" w:hAnsi="Calibri" w:cs="Calibri"/>
          <w:b/>
          <w:color w:val="007CBA"/>
          <w:sz w:val="36"/>
          <w:szCs w:val="32"/>
        </w:rPr>
      </w:pPr>
      <w:r w:rsidRPr="00323F70">
        <w:rPr>
          <w:rFonts w:ascii="Calibri" w:hAnsi="Calibri" w:cs="Calibri"/>
          <w:b/>
          <w:color w:val="007CBA"/>
          <w:sz w:val="36"/>
          <w:szCs w:val="32"/>
        </w:rPr>
        <w:t>Guidance for completion</w:t>
      </w:r>
    </w:p>
    <w:p w:rsidR="00A4127F" w:rsidRPr="00A4127F" w:rsidRDefault="00A4127F">
      <w:pPr>
        <w:pStyle w:val="BodyText"/>
        <w:spacing w:before="3"/>
        <w:rPr>
          <w:rFonts w:asciiTheme="minorHAnsi" w:hAnsiTheme="minorHAnsi" w:cstheme="minorHAnsi"/>
          <w:b w:val="0"/>
          <w:sz w:val="15"/>
        </w:rPr>
      </w:pPr>
    </w:p>
    <w:p w:rsidR="006A18F4" w:rsidRDefault="00A4127F" w:rsidP="00A4127F">
      <w:pPr>
        <w:spacing w:before="100"/>
        <w:ind w:right="104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*</w:t>
      </w:r>
      <w:r w:rsidR="006A18F4" w:rsidRPr="00A4127F">
        <w:rPr>
          <w:rFonts w:asciiTheme="minorHAnsi" w:hAnsiTheme="minorHAnsi" w:cstheme="minorHAnsi"/>
          <w:sz w:val="24"/>
        </w:rPr>
        <w:t xml:space="preserve"> Under the Management of Health and Safety at Work Regulations 1999, individuals taking a leave of absence for reasons such as pregnancy should have a Work place risk assessment.</w:t>
      </w:r>
    </w:p>
    <w:p w:rsidR="00A4127F" w:rsidRPr="00A4127F" w:rsidRDefault="00A4127F" w:rsidP="006A18F4">
      <w:pPr>
        <w:spacing w:before="100"/>
        <w:ind w:left="840" w:right="1042"/>
        <w:rPr>
          <w:rFonts w:asciiTheme="minorHAnsi" w:hAnsiTheme="minorHAnsi" w:cstheme="minorHAnsi"/>
          <w:sz w:val="24"/>
        </w:rPr>
      </w:pPr>
    </w:p>
    <w:p w:rsidR="006A18F4" w:rsidRDefault="006A18F4" w:rsidP="00A4127F">
      <w:pPr>
        <w:spacing w:before="100"/>
        <w:ind w:right="1042"/>
        <w:rPr>
          <w:rFonts w:asciiTheme="minorHAnsi" w:hAnsiTheme="minorHAnsi" w:cstheme="minorHAnsi"/>
          <w:sz w:val="24"/>
        </w:rPr>
      </w:pPr>
      <w:r w:rsidRPr="00A4127F">
        <w:rPr>
          <w:rFonts w:asciiTheme="minorHAnsi" w:hAnsiTheme="minorHAnsi" w:cstheme="minorHAnsi"/>
          <w:sz w:val="24"/>
        </w:rPr>
        <w:t>** Any adjustments should be recorded in writing and acted upon, e.g. the discontinuation of nights/long days after a certain gestation.</w:t>
      </w:r>
    </w:p>
    <w:p w:rsidR="00A4127F" w:rsidRPr="00A4127F" w:rsidRDefault="00A4127F" w:rsidP="006A18F4">
      <w:pPr>
        <w:spacing w:before="100"/>
        <w:ind w:left="840" w:right="1042"/>
        <w:rPr>
          <w:rFonts w:asciiTheme="minorHAnsi" w:hAnsiTheme="minorHAnsi" w:cstheme="minorHAnsi"/>
          <w:sz w:val="24"/>
        </w:rPr>
      </w:pPr>
    </w:p>
    <w:p w:rsidR="00DE3AF4" w:rsidRPr="00A4127F" w:rsidRDefault="006A18F4" w:rsidP="00A4127F">
      <w:pPr>
        <w:spacing w:before="100"/>
        <w:ind w:right="1042"/>
        <w:rPr>
          <w:rFonts w:asciiTheme="minorHAnsi" w:hAnsiTheme="minorHAnsi" w:cstheme="minorHAnsi"/>
          <w:sz w:val="24"/>
        </w:rPr>
      </w:pPr>
      <w:r w:rsidRPr="00A4127F">
        <w:rPr>
          <w:rFonts w:asciiTheme="minorHAnsi" w:hAnsiTheme="minorHAnsi" w:cstheme="minorHAnsi"/>
          <w:sz w:val="24"/>
        </w:rPr>
        <w:t xml:space="preserve">*** </w:t>
      </w:r>
      <w:r w:rsidR="00906A06" w:rsidRPr="00A4127F">
        <w:rPr>
          <w:rFonts w:asciiTheme="minorHAnsi" w:hAnsiTheme="minorHAnsi" w:cstheme="minorHAnsi"/>
          <w:sz w:val="24"/>
        </w:rPr>
        <w:t>If an extended period of supervision is agreed, please complete Part 2 of Return to work form again at review.</w:t>
      </w:r>
    </w:p>
    <w:sectPr w:rsidR="00DE3AF4" w:rsidRPr="00A4127F" w:rsidSect="00255E65">
      <w:headerReference w:type="default" r:id="rId9"/>
      <w:footerReference w:type="default" r:id="rId10"/>
      <w:pgSz w:w="11900" w:h="16840"/>
      <w:pgMar w:top="1440" w:right="902" w:bottom="1160" w:left="95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FA7" w:rsidRDefault="00906A06">
      <w:r>
        <w:separator/>
      </w:r>
    </w:p>
  </w:endnote>
  <w:endnote w:type="continuationSeparator" w:id="0">
    <w:p w:rsidR="008C1FA7" w:rsidRDefault="0090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06" w:rsidRPr="00A43E25" w:rsidRDefault="00622631" w:rsidP="00A43E25">
    <w:pPr>
      <w:jc w:val="right"/>
      <w:rPr>
        <w:rFonts w:asciiTheme="minorHAnsi" w:hAnsiTheme="minorHAnsi" w:cstheme="minorHAnsi"/>
        <w:i/>
        <w:sz w:val="20"/>
        <w:szCs w:val="18"/>
      </w:rPr>
    </w:pPr>
    <w:r>
      <w:rPr>
        <w:rFonts w:asciiTheme="minorHAnsi" w:hAnsiTheme="minorHAnsi" w:cstheme="minorHAnsi"/>
        <w:i/>
        <w:w w:val="105"/>
        <w:sz w:val="20"/>
        <w:szCs w:val="18"/>
      </w:rPr>
      <w:t xml:space="preserve">RCOG </w:t>
    </w:r>
    <w:r w:rsidR="00906A06" w:rsidRPr="00A43E25">
      <w:rPr>
        <w:rFonts w:asciiTheme="minorHAnsi" w:hAnsiTheme="minorHAnsi" w:cstheme="minorHAnsi"/>
        <w:i/>
        <w:w w:val="105"/>
        <w:sz w:val="20"/>
        <w:szCs w:val="18"/>
      </w:rPr>
      <w:t>Return to Work Form</w:t>
    </w:r>
    <w:r>
      <w:rPr>
        <w:rFonts w:asciiTheme="minorHAnsi" w:hAnsiTheme="minorHAnsi" w:cstheme="minorHAnsi"/>
        <w:i/>
        <w:w w:val="105"/>
        <w:sz w:val="20"/>
        <w:szCs w:val="18"/>
      </w:rPr>
      <w:t xml:space="preserve"> Template</w:t>
    </w:r>
    <w:r w:rsidR="00906A06" w:rsidRPr="00A43E25">
      <w:rPr>
        <w:rFonts w:asciiTheme="minorHAnsi" w:hAnsiTheme="minorHAnsi" w:cstheme="minorHAnsi"/>
        <w:i/>
        <w:w w:val="105"/>
        <w:sz w:val="20"/>
        <w:szCs w:val="18"/>
      </w:rPr>
      <w:t xml:space="preserve"> – based on Academy of Medical Royal Colleges’ Return to</w:t>
    </w:r>
    <w:r w:rsidR="00906A06" w:rsidRPr="00A43E25">
      <w:rPr>
        <w:rFonts w:asciiTheme="minorHAnsi" w:hAnsiTheme="minorHAnsi" w:cstheme="minorHAnsi"/>
        <w:i/>
        <w:spacing w:val="-17"/>
        <w:w w:val="105"/>
        <w:sz w:val="20"/>
        <w:szCs w:val="18"/>
      </w:rPr>
      <w:t xml:space="preserve"> </w:t>
    </w:r>
    <w:r w:rsidR="00906A06" w:rsidRPr="00A43E25">
      <w:rPr>
        <w:rFonts w:asciiTheme="minorHAnsi" w:hAnsiTheme="minorHAnsi" w:cstheme="minorHAnsi"/>
        <w:i/>
        <w:w w:val="105"/>
        <w:sz w:val="20"/>
        <w:szCs w:val="18"/>
      </w:rPr>
      <w:t>Practice Guidance 2017</w:t>
    </w:r>
    <w:r w:rsidR="00A43E25" w:rsidRPr="00A43E25">
      <w:rPr>
        <w:rFonts w:asciiTheme="minorHAnsi" w:hAnsiTheme="minorHAnsi" w:cstheme="minorHAnsi"/>
        <w:i/>
        <w:w w:val="105"/>
        <w:sz w:val="20"/>
        <w:szCs w:val="18"/>
      </w:rPr>
      <w:t xml:space="preserve"> </w:t>
    </w:r>
    <w:r w:rsidR="00906A06" w:rsidRPr="00A43E25">
      <w:rPr>
        <w:rFonts w:asciiTheme="minorHAnsi" w:hAnsiTheme="minorHAnsi" w:cstheme="minorHAnsi"/>
        <w:i/>
        <w:w w:val="105"/>
        <w:sz w:val="20"/>
        <w:szCs w:val="18"/>
      </w:rPr>
      <w:t>Revision</w:t>
    </w:r>
    <w:r w:rsidR="00B9354A">
      <w:rPr>
        <w:rFonts w:asciiTheme="minorHAnsi" w:hAnsiTheme="minorHAnsi" w:cstheme="minorHAnsi"/>
        <w:i/>
        <w:w w:val="105"/>
        <w:sz w:val="20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FA7" w:rsidRDefault="00906A06">
      <w:r>
        <w:separator/>
      </w:r>
    </w:p>
  </w:footnote>
  <w:footnote w:type="continuationSeparator" w:id="0">
    <w:p w:rsidR="008C1FA7" w:rsidRDefault="0090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858" w:rsidRDefault="00255E6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4935220</wp:posOffset>
          </wp:positionH>
          <wp:positionV relativeFrom="paragraph">
            <wp:posOffset>-269364</wp:posOffset>
          </wp:positionV>
          <wp:extent cx="1859280" cy="682625"/>
          <wp:effectExtent l="0" t="0" r="0" b="0"/>
          <wp:wrapTight wrapText="bothSides">
            <wp:wrapPolygon edited="0">
              <wp:start x="6639" y="0"/>
              <wp:lineTo x="885" y="1206"/>
              <wp:lineTo x="443" y="1808"/>
              <wp:lineTo x="664" y="15673"/>
              <wp:lineTo x="3984" y="19289"/>
              <wp:lineTo x="7967" y="20495"/>
              <wp:lineTo x="17705" y="20495"/>
              <wp:lineTo x="19918" y="19289"/>
              <wp:lineTo x="21025" y="16275"/>
              <wp:lineTo x="21025" y="0"/>
              <wp:lineTo x="663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B2FD7A5" wp14:editId="3570966E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18925200" cy="1011600"/>
          <wp:effectExtent l="0" t="0" r="0" b="0"/>
          <wp:wrapTight wrapText="bothSides">
            <wp:wrapPolygon edited="0">
              <wp:start x="0" y="0"/>
              <wp:lineTo x="0" y="21153"/>
              <wp:lineTo x="21569" y="21153"/>
              <wp:lineTo x="2156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5200" cy="101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F17"/>
    <w:multiLevelType w:val="hybridMultilevel"/>
    <w:tmpl w:val="468E11C2"/>
    <w:lvl w:ilvl="0" w:tplc="8460C6E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DB89728">
      <w:numFmt w:val="bullet"/>
      <w:lvlText w:val="•"/>
      <w:lvlJc w:val="left"/>
      <w:pPr>
        <w:ind w:left="1733" w:hanging="360"/>
      </w:pPr>
      <w:rPr>
        <w:rFonts w:hint="default"/>
      </w:rPr>
    </w:lvl>
    <w:lvl w:ilvl="2" w:tplc="41002D3E">
      <w:numFmt w:val="bullet"/>
      <w:lvlText w:val="•"/>
      <w:lvlJc w:val="left"/>
      <w:pPr>
        <w:ind w:left="2626" w:hanging="360"/>
      </w:pPr>
      <w:rPr>
        <w:rFonts w:hint="default"/>
      </w:rPr>
    </w:lvl>
    <w:lvl w:ilvl="3" w:tplc="F7F8ACAA">
      <w:numFmt w:val="bullet"/>
      <w:lvlText w:val="•"/>
      <w:lvlJc w:val="left"/>
      <w:pPr>
        <w:ind w:left="3519" w:hanging="360"/>
      </w:pPr>
      <w:rPr>
        <w:rFonts w:hint="default"/>
      </w:rPr>
    </w:lvl>
    <w:lvl w:ilvl="4" w:tplc="6188044C"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4368655C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F1D8B092">
      <w:numFmt w:val="bullet"/>
      <w:lvlText w:val="•"/>
      <w:lvlJc w:val="left"/>
      <w:pPr>
        <w:ind w:left="6199" w:hanging="360"/>
      </w:pPr>
      <w:rPr>
        <w:rFonts w:hint="default"/>
      </w:rPr>
    </w:lvl>
    <w:lvl w:ilvl="7" w:tplc="650CF726">
      <w:numFmt w:val="bullet"/>
      <w:lvlText w:val="•"/>
      <w:lvlJc w:val="left"/>
      <w:pPr>
        <w:ind w:left="7092" w:hanging="360"/>
      </w:pPr>
      <w:rPr>
        <w:rFonts w:hint="default"/>
      </w:rPr>
    </w:lvl>
    <w:lvl w:ilvl="8" w:tplc="F9503000">
      <w:numFmt w:val="bullet"/>
      <w:lvlText w:val="•"/>
      <w:lvlJc w:val="left"/>
      <w:pPr>
        <w:ind w:left="7985" w:hanging="360"/>
      </w:pPr>
      <w:rPr>
        <w:rFonts w:hint="default"/>
      </w:rPr>
    </w:lvl>
  </w:abstractNum>
  <w:abstractNum w:abstractNumId="1" w15:restartNumberingAfterBreak="0">
    <w:nsid w:val="5E872127"/>
    <w:multiLevelType w:val="hybridMultilevel"/>
    <w:tmpl w:val="410A9132"/>
    <w:lvl w:ilvl="0" w:tplc="A2728A50">
      <w:start w:val="10"/>
      <w:numFmt w:val="decimal"/>
      <w:lvlText w:val="%1."/>
      <w:lvlJc w:val="left"/>
      <w:pPr>
        <w:ind w:left="510" w:hanging="401"/>
        <w:jc w:val="left"/>
      </w:pPr>
      <w:rPr>
        <w:rFonts w:asciiTheme="minorHAnsi" w:eastAsia="Arial" w:hAnsiTheme="minorHAnsi" w:cstheme="minorHAnsi" w:hint="default"/>
        <w:b/>
        <w:bCs/>
        <w:w w:val="100"/>
        <w:sz w:val="24"/>
        <w:szCs w:val="24"/>
      </w:rPr>
    </w:lvl>
    <w:lvl w:ilvl="1" w:tplc="61E05F3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BE63980">
      <w:numFmt w:val="bullet"/>
      <w:lvlText w:val="•"/>
      <w:lvlJc w:val="left"/>
      <w:pPr>
        <w:ind w:left="1832" w:hanging="360"/>
      </w:pPr>
      <w:rPr>
        <w:rFonts w:hint="default"/>
      </w:rPr>
    </w:lvl>
    <w:lvl w:ilvl="3" w:tplc="4F34F998">
      <w:numFmt w:val="bullet"/>
      <w:lvlText w:val="•"/>
      <w:lvlJc w:val="left"/>
      <w:pPr>
        <w:ind w:left="2824" w:hanging="360"/>
      </w:pPr>
      <w:rPr>
        <w:rFonts w:hint="default"/>
      </w:rPr>
    </w:lvl>
    <w:lvl w:ilvl="4" w:tplc="BE823480">
      <w:numFmt w:val="bullet"/>
      <w:lvlText w:val="•"/>
      <w:lvlJc w:val="left"/>
      <w:pPr>
        <w:ind w:left="3817" w:hanging="360"/>
      </w:pPr>
      <w:rPr>
        <w:rFonts w:hint="default"/>
      </w:rPr>
    </w:lvl>
    <w:lvl w:ilvl="5" w:tplc="79C618FC">
      <w:numFmt w:val="bullet"/>
      <w:lvlText w:val="•"/>
      <w:lvlJc w:val="left"/>
      <w:pPr>
        <w:ind w:left="4809" w:hanging="360"/>
      </w:pPr>
      <w:rPr>
        <w:rFonts w:hint="default"/>
      </w:rPr>
    </w:lvl>
    <w:lvl w:ilvl="6" w:tplc="DEE0F32E">
      <w:numFmt w:val="bullet"/>
      <w:lvlText w:val="•"/>
      <w:lvlJc w:val="left"/>
      <w:pPr>
        <w:ind w:left="5802" w:hanging="360"/>
      </w:pPr>
      <w:rPr>
        <w:rFonts w:hint="default"/>
      </w:rPr>
    </w:lvl>
    <w:lvl w:ilvl="7" w:tplc="D08635FA">
      <w:numFmt w:val="bullet"/>
      <w:lvlText w:val="•"/>
      <w:lvlJc w:val="left"/>
      <w:pPr>
        <w:ind w:left="6794" w:hanging="360"/>
      </w:pPr>
      <w:rPr>
        <w:rFonts w:hint="default"/>
      </w:rPr>
    </w:lvl>
    <w:lvl w:ilvl="8" w:tplc="26142E0A">
      <w:numFmt w:val="bullet"/>
      <w:lvlText w:val="•"/>
      <w:lvlJc w:val="left"/>
      <w:pPr>
        <w:ind w:left="778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F4"/>
    <w:rsid w:val="000E5A40"/>
    <w:rsid w:val="001569CE"/>
    <w:rsid w:val="001E62A8"/>
    <w:rsid w:val="00255E65"/>
    <w:rsid w:val="00323F70"/>
    <w:rsid w:val="005B4B28"/>
    <w:rsid w:val="00622631"/>
    <w:rsid w:val="006A18F4"/>
    <w:rsid w:val="006A33C6"/>
    <w:rsid w:val="008C1FA7"/>
    <w:rsid w:val="00906A06"/>
    <w:rsid w:val="009C4B16"/>
    <w:rsid w:val="00A4127F"/>
    <w:rsid w:val="00A43E25"/>
    <w:rsid w:val="00AE25EE"/>
    <w:rsid w:val="00B60EE6"/>
    <w:rsid w:val="00B9354A"/>
    <w:rsid w:val="00C07DA6"/>
    <w:rsid w:val="00C338FD"/>
    <w:rsid w:val="00C36858"/>
    <w:rsid w:val="00D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61ABDDC5-EE2D-4485-8DA8-0DC0BECC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906A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A0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06A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A0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07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og.org.uk/careers-and-training/starting-your-og-career/workforce/return-to-work-toolk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EF995-B0E6-4C47-B71D-079BC592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RCOG</dc:creator>
  <cp:lastModifiedBy>Megan Butterworth</cp:lastModifiedBy>
  <cp:revision>7</cp:revision>
  <dcterms:created xsi:type="dcterms:W3CDTF">2024-02-23T16:42:00Z</dcterms:created>
  <dcterms:modified xsi:type="dcterms:W3CDTF">2024-03-01T10:02:00Z</dcterms:modified>
</cp:coreProperties>
</file>