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76" w:rsidRDefault="00133069" w:rsidP="00022476">
      <w:bookmarkStart w:id="0" w:name="_GoBack"/>
      <w:r w:rsidRPr="0034601A">
        <w:rPr>
          <w:noProof/>
          <w:lang w:eastAsia="en-GB"/>
        </w:rPr>
        <w:drawing>
          <wp:anchor distT="0" distB="0" distL="114300" distR="114300" simplePos="0" relativeHeight="251659264" behindDoc="1" locked="0" layoutInCell="1" allowOverlap="1" wp14:anchorId="0217B070" wp14:editId="61D876BA">
            <wp:simplePos x="0" y="0"/>
            <wp:positionH relativeFrom="margin">
              <wp:posOffset>3427730</wp:posOffset>
            </wp:positionH>
            <wp:positionV relativeFrom="paragraph">
              <wp:posOffset>0</wp:posOffset>
            </wp:positionV>
            <wp:extent cx="2314575" cy="800100"/>
            <wp:effectExtent l="0" t="0" r="9525" b="0"/>
            <wp:wrapTight wrapText="bothSides">
              <wp:wrapPolygon edited="0">
                <wp:start x="0" y="0"/>
                <wp:lineTo x="0" y="21086"/>
                <wp:lineTo x="21511" y="21086"/>
                <wp:lineTo x="21511" y="0"/>
                <wp:lineTo x="0" y="0"/>
              </wp:wrapPolygon>
            </wp:wrapTight>
            <wp:docPr id="3" name="Picture 2" descr="RCOG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G Standard logo"/>
                    <pic:cNvPicPr>
                      <a:picLocks noChangeAspect="1" noChangeArrowheads="1"/>
                    </pic:cNvPicPr>
                  </pic:nvPicPr>
                  <pic:blipFill>
                    <a:blip r:embed="rId5" cstate="print"/>
                    <a:srcRect/>
                    <a:stretch>
                      <a:fillRect/>
                    </a:stretch>
                  </pic:blipFill>
                  <pic:spPr bwMode="auto">
                    <a:xfrm>
                      <a:off x="0" y="0"/>
                      <a:ext cx="2314575" cy="800100"/>
                    </a:xfrm>
                    <a:prstGeom prst="rect">
                      <a:avLst/>
                    </a:prstGeom>
                    <a:noFill/>
                    <a:ln w="9525">
                      <a:noFill/>
                      <a:miter lim="800000"/>
                      <a:headEnd/>
                      <a:tailEnd/>
                    </a:ln>
                  </pic:spPr>
                </pic:pic>
              </a:graphicData>
            </a:graphic>
          </wp:anchor>
        </w:drawing>
      </w:r>
      <w:bookmarkEnd w:id="0"/>
    </w:p>
    <w:p w:rsidR="0034601A" w:rsidRDefault="0034601A" w:rsidP="00022476"/>
    <w:p w:rsidR="00D00A66" w:rsidRPr="004760F5" w:rsidRDefault="00D00A66" w:rsidP="00D00A66">
      <w:pPr>
        <w:spacing w:line="360" w:lineRule="auto"/>
        <w:rPr>
          <w:rFonts w:ascii="Calibri" w:hAnsi="Calibri" w:cs="Calibri"/>
          <w:b/>
          <w:color w:val="808080"/>
        </w:rPr>
      </w:pPr>
      <w:r w:rsidRPr="004760F5">
        <w:rPr>
          <w:rFonts w:ascii="Calibri" w:hAnsi="Calibri" w:cs="Calibri"/>
          <w:b/>
          <w:color w:val="808080"/>
        </w:rPr>
        <w:t xml:space="preserve">COMMITTEE/HONORARY POST </w:t>
      </w:r>
    </w:p>
    <w:p w:rsidR="00D00A66" w:rsidRPr="004760F5" w:rsidRDefault="00D00A66" w:rsidP="00D00A66">
      <w:pPr>
        <w:spacing w:line="360" w:lineRule="auto"/>
        <w:rPr>
          <w:rFonts w:ascii="Calibri" w:hAnsi="Calibri" w:cs="Calibri"/>
          <w:b/>
          <w:color w:val="808080"/>
        </w:rPr>
      </w:pPr>
      <w:r w:rsidRPr="004760F5">
        <w:rPr>
          <w:rFonts w:ascii="Calibri" w:hAnsi="Calibri" w:cs="Calibri"/>
          <w:b/>
          <w:color w:val="808080"/>
        </w:rPr>
        <w:t xml:space="preserve">ROLE DESCRIPTION </w:t>
      </w:r>
    </w:p>
    <w:p w:rsidR="0034601A" w:rsidRDefault="0034601A" w:rsidP="00022476"/>
    <w:p w:rsidR="00022476" w:rsidRPr="00022476" w:rsidRDefault="00022476" w:rsidP="00022476">
      <w:pPr>
        <w:rPr>
          <w:rFonts w:asciiTheme="minorHAnsi" w:hAnsiTheme="minorHAnsi" w:cstheme="minorHAnsi"/>
          <w:sz w:val="22"/>
          <w:szCs w:val="22"/>
        </w:rPr>
      </w:pPr>
    </w:p>
    <w:tbl>
      <w:tblPr>
        <w:tblW w:w="9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6A6A6"/>
        <w:tblLook w:val="0000" w:firstRow="0" w:lastRow="0" w:firstColumn="0" w:lastColumn="0" w:noHBand="0" w:noVBand="0"/>
      </w:tblPr>
      <w:tblGrid>
        <w:gridCol w:w="2240"/>
        <w:gridCol w:w="6799"/>
      </w:tblGrid>
      <w:tr w:rsidR="00022476" w:rsidRPr="005773EC" w:rsidTr="005773EC">
        <w:trPr>
          <w:trHeight w:val="146"/>
        </w:trPr>
        <w:tc>
          <w:tcPr>
            <w:tcW w:w="2240" w:type="dxa"/>
            <w:shd w:val="clear" w:color="auto" w:fill="D9D9D9" w:themeFill="background1" w:themeFillShade="D9"/>
            <w:vAlign w:val="center"/>
          </w:tcPr>
          <w:p w:rsidR="00022476" w:rsidRPr="005773EC" w:rsidRDefault="00022476" w:rsidP="005773EC">
            <w:pPr>
              <w:rPr>
                <w:rFonts w:asciiTheme="minorHAnsi" w:hAnsiTheme="minorHAnsi" w:cstheme="minorHAnsi"/>
                <w:b/>
                <w:bCs/>
                <w:sz w:val="22"/>
                <w:szCs w:val="22"/>
              </w:rPr>
            </w:pPr>
          </w:p>
          <w:p w:rsidR="00022476" w:rsidRPr="005773EC" w:rsidRDefault="00C270F1" w:rsidP="005773EC">
            <w:pPr>
              <w:rPr>
                <w:rFonts w:asciiTheme="minorHAnsi" w:hAnsiTheme="minorHAnsi" w:cstheme="minorHAnsi"/>
                <w:b/>
                <w:bCs/>
                <w:sz w:val="22"/>
                <w:szCs w:val="22"/>
              </w:rPr>
            </w:pPr>
            <w:r w:rsidRPr="005773EC">
              <w:rPr>
                <w:rFonts w:asciiTheme="minorHAnsi" w:hAnsiTheme="minorHAnsi" w:cstheme="minorHAnsi"/>
                <w:b/>
                <w:bCs/>
                <w:sz w:val="22"/>
                <w:szCs w:val="22"/>
              </w:rPr>
              <w:t>Role Title</w:t>
            </w:r>
          </w:p>
          <w:p w:rsidR="00022476" w:rsidRPr="005773EC" w:rsidRDefault="00022476" w:rsidP="005773EC">
            <w:pPr>
              <w:rPr>
                <w:rFonts w:asciiTheme="minorHAnsi" w:hAnsiTheme="minorHAnsi" w:cstheme="minorHAnsi"/>
                <w:b/>
                <w:bCs/>
                <w:sz w:val="22"/>
                <w:szCs w:val="22"/>
              </w:rPr>
            </w:pPr>
          </w:p>
        </w:tc>
        <w:tc>
          <w:tcPr>
            <w:tcW w:w="6799" w:type="dxa"/>
            <w:shd w:val="clear" w:color="auto" w:fill="FFFFFF"/>
            <w:vAlign w:val="center"/>
          </w:tcPr>
          <w:p w:rsidR="00022476" w:rsidRPr="005773EC" w:rsidRDefault="005F16AE" w:rsidP="009E06C2">
            <w:pPr>
              <w:rPr>
                <w:rFonts w:asciiTheme="minorHAnsi" w:hAnsiTheme="minorHAnsi" w:cstheme="minorHAnsi"/>
                <w:b/>
                <w:sz w:val="22"/>
                <w:szCs w:val="22"/>
              </w:rPr>
            </w:pPr>
            <w:r w:rsidRPr="005773EC">
              <w:rPr>
                <w:rFonts w:asciiTheme="minorHAnsi" w:hAnsiTheme="minorHAnsi" w:cstheme="minorHAnsi"/>
                <w:b/>
                <w:sz w:val="22"/>
                <w:szCs w:val="22"/>
              </w:rPr>
              <w:t xml:space="preserve">Chair of </w:t>
            </w:r>
            <w:r w:rsidR="001A58BD" w:rsidRPr="005773EC">
              <w:rPr>
                <w:rFonts w:asciiTheme="minorHAnsi" w:hAnsiTheme="minorHAnsi" w:cstheme="minorHAnsi"/>
                <w:b/>
                <w:sz w:val="22"/>
                <w:szCs w:val="22"/>
              </w:rPr>
              <w:t xml:space="preserve">the </w:t>
            </w:r>
            <w:r w:rsidR="009E06C2">
              <w:rPr>
                <w:rFonts w:asciiTheme="minorHAnsi" w:hAnsiTheme="minorHAnsi" w:cstheme="minorHAnsi"/>
                <w:b/>
                <w:sz w:val="22"/>
                <w:szCs w:val="22"/>
              </w:rPr>
              <w:t>Trainee Global Health Committee</w:t>
            </w:r>
          </w:p>
        </w:tc>
      </w:tr>
      <w:tr w:rsidR="00022476" w:rsidRPr="005773EC" w:rsidTr="005773EC">
        <w:trPr>
          <w:trHeight w:val="146"/>
        </w:trPr>
        <w:tc>
          <w:tcPr>
            <w:tcW w:w="2240" w:type="dxa"/>
            <w:shd w:val="clear" w:color="auto" w:fill="D9D9D9" w:themeFill="background1" w:themeFillShade="D9"/>
            <w:vAlign w:val="center"/>
          </w:tcPr>
          <w:p w:rsidR="00022476" w:rsidRPr="005773EC" w:rsidRDefault="00022476" w:rsidP="005773EC">
            <w:pPr>
              <w:rPr>
                <w:rFonts w:asciiTheme="minorHAnsi" w:hAnsiTheme="minorHAnsi" w:cstheme="minorHAnsi"/>
                <w:b/>
                <w:bCs/>
                <w:sz w:val="22"/>
                <w:szCs w:val="22"/>
              </w:rPr>
            </w:pPr>
          </w:p>
          <w:p w:rsidR="00022476" w:rsidRPr="005773EC" w:rsidRDefault="0034601A" w:rsidP="005773EC">
            <w:pPr>
              <w:rPr>
                <w:rFonts w:asciiTheme="minorHAnsi" w:hAnsiTheme="minorHAnsi" w:cstheme="minorHAnsi"/>
                <w:b/>
                <w:bCs/>
                <w:sz w:val="22"/>
                <w:szCs w:val="22"/>
              </w:rPr>
            </w:pPr>
            <w:r w:rsidRPr="005773EC">
              <w:rPr>
                <w:rFonts w:asciiTheme="minorHAnsi" w:hAnsiTheme="minorHAnsi" w:cstheme="minorHAnsi"/>
                <w:b/>
                <w:bCs/>
                <w:sz w:val="22"/>
                <w:szCs w:val="22"/>
              </w:rPr>
              <w:t>Reporting to</w:t>
            </w:r>
          </w:p>
          <w:p w:rsidR="00022476" w:rsidRPr="005773EC" w:rsidRDefault="00022476" w:rsidP="005773EC">
            <w:pPr>
              <w:rPr>
                <w:rFonts w:asciiTheme="minorHAnsi" w:hAnsiTheme="minorHAnsi" w:cstheme="minorHAnsi"/>
                <w:b/>
                <w:bCs/>
                <w:sz w:val="22"/>
                <w:szCs w:val="22"/>
              </w:rPr>
            </w:pPr>
          </w:p>
        </w:tc>
        <w:tc>
          <w:tcPr>
            <w:tcW w:w="6799" w:type="dxa"/>
            <w:shd w:val="clear" w:color="auto" w:fill="FFFFFF"/>
            <w:vAlign w:val="center"/>
          </w:tcPr>
          <w:p w:rsidR="00022476" w:rsidRPr="005773EC" w:rsidRDefault="005F16AE" w:rsidP="009E06C2">
            <w:pPr>
              <w:rPr>
                <w:rFonts w:asciiTheme="minorHAnsi" w:hAnsiTheme="minorHAnsi" w:cstheme="minorHAnsi"/>
                <w:sz w:val="22"/>
                <w:szCs w:val="22"/>
              </w:rPr>
            </w:pPr>
            <w:r w:rsidRPr="005773EC">
              <w:rPr>
                <w:rFonts w:asciiTheme="minorHAnsi" w:hAnsiTheme="minorHAnsi" w:cstheme="minorHAnsi"/>
                <w:sz w:val="22"/>
                <w:szCs w:val="22"/>
              </w:rPr>
              <w:t xml:space="preserve">Vice-President, </w:t>
            </w:r>
            <w:r w:rsidR="009E06C2">
              <w:rPr>
                <w:rFonts w:asciiTheme="minorHAnsi" w:hAnsiTheme="minorHAnsi" w:cstheme="minorHAnsi"/>
                <w:sz w:val="22"/>
                <w:szCs w:val="22"/>
              </w:rPr>
              <w:t>Global Health</w:t>
            </w:r>
          </w:p>
        </w:tc>
      </w:tr>
      <w:tr w:rsidR="00022476" w:rsidRPr="005773EC" w:rsidTr="005773EC">
        <w:trPr>
          <w:trHeight w:val="146"/>
        </w:trPr>
        <w:tc>
          <w:tcPr>
            <w:tcW w:w="2240" w:type="dxa"/>
            <w:shd w:val="clear" w:color="auto" w:fill="D9D9D9" w:themeFill="background1" w:themeFillShade="D9"/>
            <w:vAlign w:val="center"/>
          </w:tcPr>
          <w:p w:rsidR="00022476" w:rsidRPr="005773EC" w:rsidRDefault="00022476" w:rsidP="005773EC">
            <w:pPr>
              <w:rPr>
                <w:rFonts w:asciiTheme="minorHAnsi" w:hAnsiTheme="minorHAnsi" w:cstheme="minorHAnsi"/>
                <w:b/>
                <w:bCs/>
                <w:sz w:val="22"/>
                <w:szCs w:val="22"/>
              </w:rPr>
            </w:pPr>
          </w:p>
          <w:p w:rsidR="0034601A" w:rsidRPr="005773EC" w:rsidRDefault="0034601A" w:rsidP="005773EC">
            <w:pPr>
              <w:rPr>
                <w:rFonts w:asciiTheme="minorHAnsi" w:hAnsiTheme="minorHAnsi" w:cstheme="minorHAnsi"/>
                <w:b/>
                <w:bCs/>
                <w:sz w:val="22"/>
                <w:szCs w:val="22"/>
              </w:rPr>
            </w:pPr>
            <w:r w:rsidRPr="005773EC">
              <w:rPr>
                <w:rFonts w:asciiTheme="minorHAnsi" w:hAnsiTheme="minorHAnsi" w:cstheme="minorHAnsi"/>
                <w:b/>
                <w:bCs/>
                <w:sz w:val="22"/>
                <w:szCs w:val="22"/>
              </w:rPr>
              <w:t>Duration and Dates of Appointment</w:t>
            </w:r>
          </w:p>
          <w:p w:rsidR="00022476" w:rsidRPr="005773EC" w:rsidRDefault="00022476" w:rsidP="005773EC">
            <w:pPr>
              <w:rPr>
                <w:rFonts w:asciiTheme="minorHAnsi" w:hAnsiTheme="minorHAnsi" w:cstheme="minorHAnsi"/>
                <w:b/>
                <w:bCs/>
                <w:sz w:val="22"/>
                <w:szCs w:val="22"/>
              </w:rPr>
            </w:pPr>
          </w:p>
        </w:tc>
        <w:tc>
          <w:tcPr>
            <w:tcW w:w="6799" w:type="dxa"/>
            <w:shd w:val="clear" w:color="auto" w:fill="FFFFFF"/>
            <w:vAlign w:val="center"/>
          </w:tcPr>
          <w:p w:rsidR="007B2767" w:rsidRPr="00335163" w:rsidRDefault="009E06C2" w:rsidP="00335163">
            <w:pPr>
              <w:spacing w:before="240" w:after="240"/>
              <w:rPr>
                <w:rFonts w:ascii="Calibri" w:hAnsi="Calibri" w:cs="Calibri"/>
              </w:rPr>
            </w:pPr>
            <w:r>
              <w:rPr>
                <w:rFonts w:ascii="Calibri" w:hAnsi="Calibri" w:cs="Calibri"/>
              </w:rPr>
              <w:t xml:space="preserve">Three years </w:t>
            </w:r>
            <w:r w:rsidRPr="00335163">
              <w:rPr>
                <w:rFonts w:ascii="Calibri" w:hAnsi="Calibri" w:cs="Calibri"/>
              </w:rPr>
              <w:t>or until CCT, 18 months minimum</w:t>
            </w:r>
            <w:r>
              <w:rPr>
                <w:rFonts w:ascii="Calibri" w:hAnsi="Calibri" w:cs="Calibri"/>
              </w:rPr>
              <w:t xml:space="preserve"> </w:t>
            </w:r>
          </w:p>
        </w:tc>
      </w:tr>
      <w:tr w:rsidR="004023C2" w:rsidRPr="005773EC" w:rsidTr="005773EC">
        <w:trPr>
          <w:trHeight w:val="146"/>
        </w:trPr>
        <w:tc>
          <w:tcPr>
            <w:tcW w:w="2240" w:type="dxa"/>
            <w:shd w:val="clear" w:color="auto" w:fill="D9D9D9" w:themeFill="background1" w:themeFillShade="D9"/>
            <w:vAlign w:val="center"/>
          </w:tcPr>
          <w:p w:rsidR="004023C2" w:rsidRDefault="004023C2" w:rsidP="005773EC">
            <w:pPr>
              <w:rPr>
                <w:rFonts w:ascii="Calibri" w:hAnsi="Calibri" w:cs="Calibri"/>
                <w:b/>
                <w:bCs/>
                <w:color w:val="000000" w:themeColor="text1"/>
                <w:sz w:val="22"/>
                <w:szCs w:val="22"/>
              </w:rPr>
            </w:pPr>
            <w:r w:rsidRPr="005773EC">
              <w:rPr>
                <w:rFonts w:ascii="Calibri" w:hAnsi="Calibri" w:cs="Calibri"/>
                <w:b/>
                <w:bCs/>
                <w:color w:val="000000" w:themeColor="text1"/>
                <w:sz w:val="22"/>
                <w:szCs w:val="22"/>
              </w:rPr>
              <w:t>RCOG Faculty Development Framework Tier</w:t>
            </w:r>
          </w:p>
          <w:p w:rsidR="009E06C2" w:rsidRPr="005773EC" w:rsidRDefault="009E06C2" w:rsidP="005773EC">
            <w:pPr>
              <w:rPr>
                <w:rFonts w:asciiTheme="minorHAnsi" w:hAnsiTheme="minorHAnsi" w:cstheme="minorHAnsi"/>
                <w:b/>
                <w:bCs/>
                <w:sz w:val="22"/>
                <w:szCs w:val="22"/>
              </w:rPr>
            </w:pPr>
            <w:r w:rsidRPr="009E06C2">
              <w:rPr>
                <w:rFonts w:ascii="Calibri" w:hAnsi="Calibri" w:cs="Calibri"/>
                <w:b/>
                <w:bCs/>
                <w:sz w:val="22"/>
              </w:rPr>
              <w:t>(educational roles only)</w:t>
            </w:r>
          </w:p>
        </w:tc>
        <w:tc>
          <w:tcPr>
            <w:tcW w:w="6799" w:type="dxa"/>
            <w:shd w:val="clear" w:color="auto" w:fill="FFFFFF"/>
            <w:vAlign w:val="center"/>
          </w:tcPr>
          <w:p w:rsidR="004023C2" w:rsidRPr="005773EC" w:rsidRDefault="009E06C2" w:rsidP="005773EC">
            <w:pPr>
              <w:rPr>
                <w:rFonts w:asciiTheme="minorHAnsi" w:hAnsiTheme="minorHAnsi" w:cstheme="minorHAnsi"/>
                <w:bCs/>
                <w:sz w:val="22"/>
                <w:szCs w:val="22"/>
              </w:rPr>
            </w:pPr>
            <w:r>
              <w:rPr>
                <w:rFonts w:asciiTheme="minorHAnsi" w:hAnsiTheme="minorHAnsi" w:cstheme="minorHAnsi"/>
                <w:bCs/>
                <w:sz w:val="22"/>
                <w:szCs w:val="22"/>
              </w:rPr>
              <w:t>N/A</w:t>
            </w:r>
          </w:p>
        </w:tc>
      </w:tr>
      <w:tr w:rsidR="00022476" w:rsidRPr="005773EC" w:rsidTr="005773EC">
        <w:trPr>
          <w:cantSplit/>
          <w:trHeight w:val="146"/>
        </w:trPr>
        <w:tc>
          <w:tcPr>
            <w:tcW w:w="9039" w:type="dxa"/>
            <w:gridSpan w:val="2"/>
            <w:shd w:val="clear" w:color="auto" w:fill="D9D9D9" w:themeFill="background1" w:themeFillShade="D9"/>
          </w:tcPr>
          <w:p w:rsidR="00022476" w:rsidRPr="005773EC" w:rsidRDefault="00EA7BB7" w:rsidP="005773EC">
            <w:pPr>
              <w:keepNext/>
              <w:spacing w:before="240" w:after="240"/>
              <w:jc w:val="center"/>
              <w:outlineLvl w:val="0"/>
              <w:rPr>
                <w:rFonts w:asciiTheme="minorHAnsi" w:hAnsiTheme="minorHAnsi" w:cstheme="minorHAnsi"/>
                <w:b/>
                <w:bCs/>
                <w:sz w:val="22"/>
                <w:szCs w:val="22"/>
              </w:rPr>
            </w:pPr>
            <w:r w:rsidRPr="005773EC">
              <w:rPr>
                <w:rFonts w:asciiTheme="minorHAnsi" w:hAnsiTheme="minorHAnsi" w:cstheme="minorHAnsi"/>
                <w:b/>
                <w:bCs/>
                <w:sz w:val="22"/>
                <w:szCs w:val="22"/>
              </w:rPr>
              <w:t xml:space="preserve">Purpose and </w:t>
            </w:r>
            <w:r w:rsidR="005773EC" w:rsidRPr="005773EC">
              <w:rPr>
                <w:rFonts w:asciiTheme="minorHAnsi" w:hAnsiTheme="minorHAnsi" w:cstheme="minorHAnsi"/>
                <w:b/>
                <w:bCs/>
                <w:sz w:val="22"/>
                <w:szCs w:val="22"/>
              </w:rPr>
              <w:t>d</w:t>
            </w:r>
            <w:r w:rsidRPr="005773EC">
              <w:rPr>
                <w:rFonts w:asciiTheme="minorHAnsi" w:hAnsiTheme="minorHAnsi" w:cstheme="minorHAnsi"/>
                <w:b/>
                <w:bCs/>
                <w:sz w:val="22"/>
                <w:szCs w:val="22"/>
              </w:rPr>
              <w:t xml:space="preserve">escription of </w:t>
            </w:r>
            <w:r w:rsidR="005773EC" w:rsidRPr="005773EC">
              <w:rPr>
                <w:rFonts w:asciiTheme="minorHAnsi" w:hAnsiTheme="minorHAnsi" w:cstheme="minorHAnsi"/>
                <w:b/>
                <w:bCs/>
                <w:sz w:val="22"/>
                <w:szCs w:val="22"/>
              </w:rPr>
              <w:t>r</w:t>
            </w:r>
            <w:r w:rsidRPr="005773EC">
              <w:rPr>
                <w:rFonts w:asciiTheme="minorHAnsi" w:hAnsiTheme="minorHAnsi" w:cstheme="minorHAnsi"/>
                <w:b/>
                <w:bCs/>
                <w:sz w:val="22"/>
                <w:szCs w:val="22"/>
              </w:rPr>
              <w:t xml:space="preserve">ole </w:t>
            </w:r>
          </w:p>
        </w:tc>
      </w:tr>
      <w:tr w:rsidR="00022476" w:rsidRPr="005773EC" w:rsidTr="005773EC">
        <w:trPr>
          <w:cantSplit/>
          <w:trHeight w:val="146"/>
        </w:trPr>
        <w:tc>
          <w:tcPr>
            <w:tcW w:w="9039" w:type="dxa"/>
            <w:gridSpan w:val="2"/>
            <w:shd w:val="clear" w:color="auto" w:fill="FFFFFF"/>
          </w:tcPr>
          <w:p w:rsidR="009E06C2" w:rsidRPr="009E06C2" w:rsidRDefault="009E06C2" w:rsidP="009E06C2">
            <w:pPr>
              <w:pStyle w:val="BodyText"/>
              <w:spacing w:before="240" w:after="240"/>
              <w:jc w:val="left"/>
              <w:rPr>
                <w:rFonts w:ascii="Calibri" w:hAnsi="Calibri" w:cs="Calibri"/>
                <w:bCs/>
              </w:rPr>
            </w:pPr>
            <w:r w:rsidRPr="009E06C2">
              <w:rPr>
                <w:rFonts w:ascii="Calibri" w:hAnsi="Calibri" w:cs="Calibri"/>
                <w:bCs/>
              </w:rPr>
              <w:t xml:space="preserve">The RCOG Trainees’ Global Health Committee contributes to the development and implementation of the RCOG’s Global Health Strategy. The Committee serves as a platform for trainees with interest in women’s global health and works closely with the National Training Committee and other related RCOG Global Health committees. Specific activities include advocacy, supporting RCOG initiatives and assisting with the development of educational resources and guidance in women’s global health. </w:t>
            </w:r>
          </w:p>
          <w:p w:rsidR="005773EC" w:rsidRPr="005773EC" w:rsidRDefault="00D51CF7" w:rsidP="009E06C2">
            <w:pPr>
              <w:pStyle w:val="BodyText"/>
              <w:spacing w:before="240" w:after="240"/>
              <w:jc w:val="left"/>
              <w:rPr>
                <w:rFonts w:asciiTheme="minorHAnsi" w:hAnsiTheme="minorHAnsi" w:cstheme="minorHAnsi"/>
                <w:szCs w:val="22"/>
              </w:rPr>
            </w:pPr>
            <w:r w:rsidRPr="009E06C2">
              <w:rPr>
                <w:rFonts w:ascii="Calibri" w:hAnsi="Calibri" w:cs="Calibri"/>
                <w:bCs/>
              </w:rPr>
              <w:t>The Committee reports to the Global Health Board.</w:t>
            </w:r>
            <w:r w:rsidR="005773EC">
              <w:rPr>
                <w:rFonts w:asciiTheme="minorHAnsi" w:hAnsiTheme="minorHAnsi" w:cstheme="minorHAnsi"/>
                <w:szCs w:val="22"/>
              </w:rPr>
              <w:t xml:space="preserve"> </w:t>
            </w:r>
          </w:p>
        </w:tc>
      </w:tr>
      <w:tr w:rsidR="00022476" w:rsidRPr="005773EC" w:rsidTr="005773EC">
        <w:trPr>
          <w:trHeight w:val="146"/>
        </w:trPr>
        <w:tc>
          <w:tcPr>
            <w:tcW w:w="9039" w:type="dxa"/>
            <w:gridSpan w:val="2"/>
            <w:shd w:val="clear" w:color="auto" w:fill="D9D9D9" w:themeFill="background1" w:themeFillShade="D9"/>
          </w:tcPr>
          <w:p w:rsidR="00022476" w:rsidRPr="005773EC" w:rsidRDefault="00022476" w:rsidP="005773EC">
            <w:pPr>
              <w:keepNext/>
              <w:spacing w:before="240" w:after="240"/>
              <w:jc w:val="center"/>
              <w:outlineLvl w:val="0"/>
              <w:rPr>
                <w:rFonts w:asciiTheme="minorHAnsi" w:hAnsiTheme="minorHAnsi" w:cstheme="minorHAnsi"/>
                <w:sz w:val="22"/>
                <w:szCs w:val="22"/>
              </w:rPr>
            </w:pPr>
            <w:r w:rsidRPr="005773EC">
              <w:rPr>
                <w:rFonts w:asciiTheme="minorHAnsi" w:hAnsiTheme="minorHAnsi" w:cstheme="minorHAnsi"/>
                <w:b/>
                <w:bCs/>
                <w:sz w:val="22"/>
                <w:szCs w:val="22"/>
              </w:rPr>
              <w:t xml:space="preserve">Main </w:t>
            </w:r>
            <w:r w:rsidR="005773EC" w:rsidRPr="005773EC">
              <w:rPr>
                <w:rFonts w:asciiTheme="minorHAnsi" w:hAnsiTheme="minorHAnsi" w:cstheme="minorHAnsi"/>
                <w:b/>
                <w:bCs/>
                <w:sz w:val="22"/>
                <w:szCs w:val="22"/>
              </w:rPr>
              <w:t>Responsibilities</w:t>
            </w:r>
          </w:p>
        </w:tc>
      </w:tr>
      <w:tr w:rsidR="00022476" w:rsidRPr="005773EC" w:rsidTr="005773EC">
        <w:trPr>
          <w:trHeight w:val="146"/>
        </w:trPr>
        <w:tc>
          <w:tcPr>
            <w:tcW w:w="9039" w:type="dxa"/>
            <w:gridSpan w:val="2"/>
            <w:shd w:val="clear" w:color="auto" w:fill="FFFFFF"/>
          </w:tcPr>
          <w:p w:rsidR="00022476" w:rsidRPr="005773EC" w:rsidRDefault="00022476" w:rsidP="005F16AE">
            <w:pPr>
              <w:spacing w:line="276" w:lineRule="auto"/>
              <w:ind w:left="1440"/>
              <w:jc w:val="center"/>
              <w:rPr>
                <w:rFonts w:asciiTheme="minorHAnsi" w:hAnsiTheme="minorHAnsi" w:cstheme="minorHAnsi"/>
                <w:b/>
                <w:bCs/>
                <w:sz w:val="22"/>
                <w:szCs w:val="22"/>
              </w:rPr>
            </w:pPr>
          </w:p>
          <w:p w:rsidR="005F16AE" w:rsidRPr="00F532B6" w:rsidRDefault="005F16AE" w:rsidP="005F16AE">
            <w:pPr>
              <w:spacing w:line="276" w:lineRule="auto"/>
              <w:rPr>
                <w:rFonts w:ascii="Calibri" w:hAnsi="Calibri" w:cs="Calibri"/>
                <w:sz w:val="22"/>
                <w:szCs w:val="22"/>
              </w:rPr>
            </w:pPr>
            <w:r w:rsidRPr="00F532B6">
              <w:rPr>
                <w:rFonts w:ascii="Calibri" w:hAnsi="Calibri" w:cs="Calibri"/>
                <w:sz w:val="22"/>
                <w:szCs w:val="22"/>
              </w:rPr>
              <w:t xml:space="preserve">The responsibilities of the Chair </w:t>
            </w:r>
            <w:r w:rsidR="00810476" w:rsidRPr="00F532B6">
              <w:rPr>
                <w:rFonts w:ascii="Calibri" w:hAnsi="Calibri" w:cs="Calibri"/>
                <w:sz w:val="22"/>
                <w:szCs w:val="22"/>
              </w:rPr>
              <w:t>are to</w:t>
            </w:r>
            <w:r w:rsidRPr="00F532B6">
              <w:rPr>
                <w:rFonts w:ascii="Calibri" w:hAnsi="Calibri" w:cs="Calibri"/>
                <w:sz w:val="22"/>
                <w:szCs w:val="22"/>
              </w:rPr>
              <w:t>:</w:t>
            </w:r>
          </w:p>
          <w:p w:rsidR="005F16AE" w:rsidRPr="00F532B6" w:rsidRDefault="005F16AE" w:rsidP="00156871">
            <w:pPr>
              <w:ind w:left="728" w:hanging="284"/>
              <w:jc w:val="both"/>
              <w:rPr>
                <w:rFonts w:ascii="Calibri" w:hAnsi="Calibri" w:cs="Calibri"/>
                <w:sz w:val="22"/>
                <w:szCs w:val="22"/>
              </w:rPr>
            </w:pPr>
          </w:p>
          <w:p w:rsidR="00156871" w:rsidRPr="00F532B6" w:rsidRDefault="00963730" w:rsidP="00157329">
            <w:pPr>
              <w:pStyle w:val="ListParagraph"/>
              <w:numPr>
                <w:ilvl w:val="0"/>
                <w:numId w:val="14"/>
              </w:numPr>
              <w:ind w:left="598" w:hanging="380"/>
              <w:jc w:val="both"/>
              <w:rPr>
                <w:rFonts w:cs="Calibri"/>
              </w:rPr>
            </w:pPr>
            <w:r w:rsidRPr="00F532B6">
              <w:rPr>
                <w:rFonts w:cs="Calibri"/>
              </w:rPr>
              <w:t>Ensure the committee delivers on its terms of reference by agreeing and monitoring</w:t>
            </w:r>
            <w:r w:rsidR="00EF5C55" w:rsidRPr="00F532B6">
              <w:rPr>
                <w:rFonts w:cs="Calibri"/>
              </w:rPr>
              <w:t xml:space="preserve"> </w:t>
            </w:r>
            <w:r w:rsidRPr="00F532B6">
              <w:rPr>
                <w:rFonts w:cs="Calibri"/>
              </w:rPr>
              <w:t xml:space="preserve">annual objectives and KPIs </w:t>
            </w:r>
          </w:p>
          <w:p w:rsidR="004F18A8" w:rsidRPr="00F532B6" w:rsidRDefault="005F16AE" w:rsidP="00157329">
            <w:pPr>
              <w:pStyle w:val="ListParagraph"/>
              <w:numPr>
                <w:ilvl w:val="0"/>
                <w:numId w:val="14"/>
              </w:numPr>
              <w:ind w:left="598" w:hanging="380"/>
              <w:jc w:val="both"/>
              <w:rPr>
                <w:rFonts w:cs="Calibri"/>
              </w:rPr>
            </w:pPr>
            <w:r w:rsidRPr="00F532B6">
              <w:rPr>
                <w:rFonts w:cs="Calibri"/>
              </w:rPr>
              <w:t>C</w:t>
            </w:r>
            <w:r w:rsidR="00620BA6" w:rsidRPr="00F532B6">
              <w:rPr>
                <w:rFonts w:cs="Calibri"/>
              </w:rPr>
              <w:t xml:space="preserve">hair </w:t>
            </w:r>
            <w:r w:rsidR="009E06C2" w:rsidRPr="00F532B6">
              <w:rPr>
                <w:rFonts w:cs="Calibri"/>
              </w:rPr>
              <w:t>four</w:t>
            </w:r>
            <w:r w:rsidR="00156871" w:rsidRPr="00F532B6">
              <w:rPr>
                <w:rFonts w:cs="Calibri"/>
              </w:rPr>
              <w:t xml:space="preserve"> meetings a year</w:t>
            </w:r>
          </w:p>
          <w:p w:rsidR="00156871" w:rsidRPr="00F532B6" w:rsidRDefault="005F16AE" w:rsidP="00157329">
            <w:pPr>
              <w:pStyle w:val="ListParagraph"/>
              <w:numPr>
                <w:ilvl w:val="0"/>
                <w:numId w:val="14"/>
              </w:numPr>
              <w:ind w:left="598" w:hanging="380"/>
              <w:jc w:val="both"/>
              <w:rPr>
                <w:rFonts w:cs="Calibri"/>
              </w:rPr>
            </w:pPr>
            <w:r w:rsidRPr="00F532B6">
              <w:rPr>
                <w:rFonts w:cs="Calibri"/>
              </w:rPr>
              <w:t>With the support of the Committee secretary, set the agendas and ensure</w:t>
            </w:r>
            <w:r w:rsidR="002E58C0" w:rsidRPr="00F532B6">
              <w:rPr>
                <w:rFonts w:cs="Calibri"/>
              </w:rPr>
              <w:t xml:space="preserve"> that </w:t>
            </w:r>
            <w:r w:rsidRPr="00F532B6">
              <w:rPr>
                <w:rFonts w:cs="Calibri"/>
              </w:rPr>
              <w:t>decisions taken are properly and effect</w:t>
            </w:r>
            <w:r w:rsidR="00156871" w:rsidRPr="00F532B6">
              <w:rPr>
                <w:rFonts w:cs="Calibri"/>
              </w:rPr>
              <w:t>ively followed up and completed</w:t>
            </w:r>
          </w:p>
          <w:p w:rsidR="004F18A8" w:rsidRPr="00F532B6" w:rsidRDefault="00772025" w:rsidP="00157329">
            <w:pPr>
              <w:pStyle w:val="ListParagraph"/>
              <w:numPr>
                <w:ilvl w:val="0"/>
                <w:numId w:val="14"/>
              </w:numPr>
              <w:ind w:left="598" w:hanging="380"/>
              <w:jc w:val="both"/>
              <w:rPr>
                <w:rFonts w:cs="Calibri"/>
              </w:rPr>
            </w:pPr>
            <w:r w:rsidRPr="00F532B6">
              <w:rPr>
                <w:rFonts w:cs="Calibri"/>
              </w:rPr>
              <w:t>Represent the Committee at the Global Health Board</w:t>
            </w:r>
          </w:p>
          <w:p w:rsidR="00022476" w:rsidRPr="00F532B6" w:rsidRDefault="005F16AE" w:rsidP="00157329">
            <w:pPr>
              <w:pStyle w:val="ListParagraph"/>
              <w:numPr>
                <w:ilvl w:val="0"/>
                <w:numId w:val="14"/>
              </w:numPr>
              <w:ind w:left="598" w:hanging="380"/>
              <w:jc w:val="both"/>
              <w:rPr>
                <w:rFonts w:cs="Calibri"/>
              </w:rPr>
            </w:pPr>
            <w:r w:rsidRPr="00F532B6">
              <w:rPr>
                <w:rFonts w:cs="Calibri"/>
              </w:rPr>
              <w:t>Recommend fut</w:t>
            </w:r>
            <w:r w:rsidR="00156871" w:rsidRPr="00F532B6">
              <w:rPr>
                <w:rFonts w:cs="Calibri"/>
              </w:rPr>
              <w:t>ure membership of the Committee</w:t>
            </w:r>
          </w:p>
          <w:p w:rsidR="00156871" w:rsidRPr="00C41CD4" w:rsidRDefault="00156871" w:rsidP="00C41CD4">
            <w:pPr>
              <w:ind w:left="218"/>
              <w:jc w:val="both"/>
              <w:rPr>
                <w:rFonts w:asciiTheme="minorHAnsi" w:hAnsiTheme="minorHAnsi"/>
              </w:rPr>
            </w:pPr>
          </w:p>
        </w:tc>
      </w:tr>
      <w:tr w:rsidR="00EC4BF1" w:rsidRPr="005773EC" w:rsidTr="005773EC">
        <w:trPr>
          <w:trHeight w:val="146"/>
        </w:trPr>
        <w:tc>
          <w:tcPr>
            <w:tcW w:w="9039" w:type="dxa"/>
            <w:gridSpan w:val="2"/>
            <w:shd w:val="clear" w:color="auto" w:fill="D9D9D9" w:themeFill="background1" w:themeFillShade="D9"/>
          </w:tcPr>
          <w:p w:rsidR="00EC4BF1" w:rsidRPr="005773EC" w:rsidRDefault="00EC4BF1" w:rsidP="005773EC">
            <w:pPr>
              <w:keepNext/>
              <w:spacing w:before="240" w:after="240"/>
              <w:jc w:val="center"/>
              <w:outlineLvl w:val="0"/>
              <w:rPr>
                <w:rFonts w:asciiTheme="minorHAnsi" w:hAnsiTheme="minorHAnsi" w:cstheme="minorHAnsi"/>
                <w:b/>
                <w:bCs/>
                <w:sz w:val="22"/>
                <w:szCs w:val="22"/>
              </w:rPr>
            </w:pPr>
            <w:r w:rsidRPr="005773EC">
              <w:rPr>
                <w:rFonts w:asciiTheme="minorHAnsi" w:hAnsiTheme="minorHAnsi" w:cstheme="minorHAnsi"/>
                <w:b/>
                <w:bCs/>
                <w:sz w:val="22"/>
                <w:szCs w:val="22"/>
              </w:rPr>
              <w:lastRenderedPageBreak/>
              <w:t>Key Working Relationships</w:t>
            </w:r>
          </w:p>
        </w:tc>
      </w:tr>
      <w:tr w:rsidR="00EC4BF1" w:rsidRPr="005773EC" w:rsidTr="005773EC">
        <w:trPr>
          <w:trHeight w:val="146"/>
        </w:trPr>
        <w:tc>
          <w:tcPr>
            <w:tcW w:w="9039" w:type="dxa"/>
            <w:gridSpan w:val="2"/>
            <w:shd w:val="clear" w:color="auto" w:fill="auto"/>
          </w:tcPr>
          <w:p w:rsidR="00EC4BF1" w:rsidRPr="005773EC" w:rsidRDefault="00EC4BF1" w:rsidP="00140BE3">
            <w:pPr>
              <w:ind w:left="1440"/>
              <w:rPr>
                <w:rFonts w:asciiTheme="minorHAnsi" w:hAnsiTheme="minorHAnsi" w:cstheme="minorHAnsi"/>
                <w:b/>
                <w:bCs/>
                <w:sz w:val="22"/>
                <w:szCs w:val="22"/>
              </w:rPr>
            </w:pPr>
          </w:p>
          <w:p w:rsidR="00156871" w:rsidRPr="00F532B6" w:rsidRDefault="00772025" w:rsidP="00156871">
            <w:pPr>
              <w:rPr>
                <w:rFonts w:ascii="Calibri" w:hAnsi="Calibri" w:cs="Calibri"/>
                <w:bCs/>
                <w:sz w:val="22"/>
                <w:szCs w:val="22"/>
              </w:rPr>
            </w:pPr>
            <w:r w:rsidRPr="00F532B6">
              <w:rPr>
                <w:rFonts w:ascii="Calibri" w:hAnsi="Calibri" w:cs="Calibri"/>
                <w:bCs/>
                <w:sz w:val="22"/>
                <w:szCs w:val="22"/>
              </w:rPr>
              <w:t>The Committee</w:t>
            </w:r>
            <w:r w:rsidR="004C370D" w:rsidRPr="00F532B6">
              <w:rPr>
                <w:rFonts w:ascii="Calibri" w:hAnsi="Calibri" w:cs="Calibri"/>
                <w:bCs/>
                <w:sz w:val="22"/>
                <w:szCs w:val="22"/>
              </w:rPr>
              <w:t xml:space="preserve"> </w:t>
            </w:r>
            <w:r w:rsidR="00156871" w:rsidRPr="00F532B6">
              <w:rPr>
                <w:rFonts w:ascii="Calibri" w:hAnsi="Calibri" w:cs="Calibri"/>
                <w:bCs/>
                <w:sz w:val="22"/>
                <w:szCs w:val="22"/>
              </w:rPr>
              <w:t>work</w:t>
            </w:r>
            <w:r w:rsidR="004C370D" w:rsidRPr="00F532B6">
              <w:rPr>
                <w:rFonts w:ascii="Calibri" w:hAnsi="Calibri" w:cs="Calibri"/>
                <w:bCs/>
                <w:sz w:val="22"/>
                <w:szCs w:val="22"/>
              </w:rPr>
              <w:t>s</w:t>
            </w:r>
            <w:r w:rsidR="00156871" w:rsidRPr="00F532B6">
              <w:rPr>
                <w:rFonts w:ascii="Calibri" w:hAnsi="Calibri" w:cs="Calibri"/>
                <w:bCs/>
                <w:sz w:val="22"/>
                <w:szCs w:val="22"/>
              </w:rPr>
              <w:t xml:space="preserve"> with </w:t>
            </w:r>
            <w:r w:rsidR="009E06C2" w:rsidRPr="00F532B6">
              <w:rPr>
                <w:rFonts w:ascii="Calibri" w:hAnsi="Calibri" w:cs="Calibri"/>
                <w:bCs/>
                <w:sz w:val="22"/>
                <w:szCs w:val="22"/>
              </w:rPr>
              <w:t>Global Health Board and the Medical Training Initiative &amp; Volunteering Committee</w:t>
            </w:r>
            <w:r w:rsidR="00EF6E98" w:rsidRPr="00F532B6">
              <w:rPr>
                <w:rFonts w:ascii="Calibri" w:hAnsi="Calibri" w:cs="Calibri"/>
                <w:bCs/>
                <w:sz w:val="22"/>
                <w:szCs w:val="22"/>
              </w:rPr>
              <w:t xml:space="preserve"> </w:t>
            </w:r>
            <w:r w:rsidR="009E06C2" w:rsidRPr="00F532B6">
              <w:rPr>
                <w:rFonts w:ascii="Calibri" w:hAnsi="Calibri" w:cs="Calibri"/>
                <w:bCs/>
                <w:sz w:val="22"/>
                <w:szCs w:val="22"/>
              </w:rPr>
              <w:t>and with the RCOG Centre for Women’s Global Health</w:t>
            </w:r>
            <w:r w:rsidR="005653F5" w:rsidRPr="00F532B6">
              <w:rPr>
                <w:rFonts w:ascii="Calibri" w:hAnsi="Calibri" w:cs="Calibri"/>
                <w:bCs/>
                <w:sz w:val="22"/>
                <w:szCs w:val="22"/>
              </w:rPr>
              <w:t>.</w:t>
            </w:r>
          </w:p>
          <w:p w:rsidR="00EC4BF1" w:rsidRPr="005773EC" w:rsidRDefault="00EC4BF1" w:rsidP="00156871">
            <w:pPr>
              <w:rPr>
                <w:rFonts w:asciiTheme="minorHAnsi" w:hAnsiTheme="minorHAnsi" w:cstheme="minorHAnsi"/>
                <w:b/>
                <w:bCs/>
                <w:sz w:val="22"/>
                <w:szCs w:val="22"/>
              </w:rPr>
            </w:pPr>
          </w:p>
        </w:tc>
      </w:tr>
      <w:tr w:rsidR="00EC4BF1" w:rsidRPr="005773EC" w:rsidTr="005773EC">
        <w:trPr>
          <w:trHeight w:val="146"/>
        </w:trPr>
        <w:tc>
          <w:tcPr>
            <w:tcW w:w="9039" w:type="dxa"/>
            <w:gridSpan w:val="2"/>
            <w:shd w:val="clear" w:color="auto" w:fill="D9D9D9" w:themeFill="background1" w:themeFillShade="D9"/>
          </w:tcPr>
          <w:p w:rsidR="00EC4BF1" w:rsidRPr="005773EC" w:rsidRDefault="00EC4BF1" w:rsidP="005773EC">
            <w:pPr>
              <w:keepNext/>
              <w:spacing w:before="240" w:after="240"/>
              <w:jc w:val="center"/>
              <w:outlineLvl w:val="0"/>
              <w:rPr>
                <w:rFonts w:asciiTheme="minorHAnsi" w:hAnsiTheme="minorHAnsi" w:cstheme="minorHAnsi"/>
                <w:b/>
                <w:bCs/>
                <w:sz w:val="22"/>
                <w:szCs w:val="22"/>
              </w:rPr>
            </w:pPr>
            <w:r w:rsidRPr="005773EC">
              <w:rPr>
                <w:rFonts w:asciiTheme="minorHAnsi" w:hAnsiTheme="minorHAnsi" w:cstheme="minorHAnsi"/>
                <w:b/>
                <w:bCs/>
                <w:sz w:val="22"/>
                <w:szCs w:val="22"/>
              </w:rPr>
              <w:t>Time Commitment</w:t>
            </w:r>
          </w:p>
        </w:tc>
      </w:tr>
      <w:tr w:rsidR="00EC4BF1" w:rsidRPr="005773EC" w:rsidTr="005773EC">
        <w:trPr>
          <w:trHeight w:val="146"/>
        </w:trPr>
        <w:tc>
          <w:tcPr>
            <w:tcW w:w="9039" w:type="dxa"/>
            <w:gridSpan w:val="2"/>
            <w:shd w:val="clear" w:color="auto" w:fill="auto"/>
          </w:tcPr>
          <w:p w:rsidR="00EC4BF1" w:rsidRPr="005773EC" w:rsidRDefault="00EC4BF1" w:rsidP="005F16AE">
            <w:pPr>
              <w:spacing w:line="276" w:lineRule="auto"/>
              <w:ind w:left="1440"/>
              <w:rPr>
                <w:rFonts w:asciiTheme="minorHAnsi" w:hAnsiTheme="minorHAnsi" w:cstheme="minorHAnsi"/>
                <w:b/>
                <w:bCs/>
                <w:sz w:val="22"/>
                <w:szCs w:val="22"/>
              </w:rPr>
            </w:pPr>
          </w:p>
          <w:p w:rsidR="005F16AE" w:rsidRPr="00F532B6" w:rsidRDefault="00156871" w:rsidP="005F16AE">
            <w:pPr>
              <w:spacing w:line="276" w:lineRule="auto"/>
              <w:rPr>
                <w:rFonts w:ascii="Calibri" w:hAnsi="Calibri" w:cs="Calibri"/>
                <w:bCs/>
                <w:sz w:val="22"/>
                <w:szCs w:val="22"/>
              </w:rPr>
            </w:pPr>
            <w:r w:rsidRPr="00F532B6">
              <w:rPr>
                <w:rFonts w:ascii="Calibri" w:hAnsi="Calibri" w:cs="Calibri"/>
                <w:bCs/>
                <w:sz w:val="22"/>
                <w:szCs w:val="22"/>
              </w:rPr>
              <w:t xml:space="preserve">The Committee meets </w:t>
            </w:r>
            <w:r w:rsidR="00C41CD4">
              <w:rPr>
                <w:rFonts w:ascii="Calibri" w:hAnsi="Calibri" w:cs="Calibri"/>
                <w:bCs/>
                <w:sz w:val="22"/>
                <w:szCs w:val="22"/>
              </w:rPr>
              <w:t xml:space="preserve">at least </w:t>
            </w:r>
            <w:r w:rsidR="009E06C2" w:rsidRPr="00F532B6">
              <w:rPr>
                <w:rFonts w:ascii="Calibri" w:hAnsi="Calibri" w:cs="Calibri"/>
                <w:bCs/>
                <w:sz w:val="22"/>
                <w:szCs w:val="22"/>
              </w:rPr>
              <w:t>four</w:t>
            </w:r>
            <w:r w:rsidR="005F16AE" w:rsidRPr="00F532B6">
              <w:rPr>
                <w:rFonts w:ascii="Calibri" w:hAnsi="Calibri" w:cs="Calibri"/>
                <w:bCs/>
                <w:sz w:val="22"/>
                <w:szCs w:val="22"/>
              </w:rPr>
              <w:t xml:space="preserve"> times per year</w:t>
            </w:r>
            <w:r w:rsidR="0082701F">
              <w:rPr>
                <w:rFonts w:ascii="Calibri" w:hAnsi="Calibri" w:cs="Calibri"/>
                <w:bCs/>
                <w:sz w:val="22"/>
                <w:szCs w:val="22"/>
              </w:rPr>
              <w:t xml:space="preserve"> and meetings are usually remote/virtual</w:t>
            </w:r>
            <w:r w:rsidR="009E06C2" w:rsidRPr="00F532B6">
              <w:rPr>
                <w:rFonts w:ascii="Calibri" w:hAnsi="Calibri" w:cs="Calibri"/>
                <w:bCs/>
                <w:sz w:val="22"/>
                <w:szCs w:val="22"/>
              </w:rPr>
              <w:t xml:space="preserve"> (3 face-to-face at RCOG and several remote/virtual)</w:t>
            </w:r>
            <w:r w:rsidR="0082701F">
              <w:rPr>
                <w:rFonts w:ascii="Calibri" w:hAnsi="Calibri" w:cs="Calibri"/>
                <w:bCs/>
                <w:sz w:val="22"/>
                <w:szCs w:val="22"/>
              </w:rPr>
              <w:t>. The</w:t>
            </w:r>
            <w:r w:rsidR="005F16AE" w:rsidRPr="00F532B6">
              <w:rPr>
                <w:rFonts w:ascii="Calibri" w:hAnsi="Calibri" w:cs="Calibri"/>
                <w:bCs/>
                <w:sz w:val="22"/>
                <w:szCs w:val="22"/>
              </w:rPr>
              <w:t xml:space="preserve"> Chair will also be expected to represent the Committee at the quarterly </w:t>
            </w:r>
            <w:r w:rsidR="00772025" w:rsidRPr="00F532B6">
              <w:rPr>
                <w:rFonts w:ascii="Calibri" w:hAnsi="Calibri" w:cs="Calibri"/>
                <w:bCs/>
                <w:sz w:val="22"/>
                <w:szCs w:val="22"/>
              </w:rPr>
              <w:t>Global Health Board</w:t>
            </w:r>
            <w:r w:rsidR="005F16AE" w:rsidRPr="00F532B6">
              <w:rPr>
                <w:rFonts w:ascii="Calibri" w:hAnsi="Calibri" w:cs="Calibri"/>
                <w:bCs/>
                <w:sz w:val="22"/>
                <w:szCs w:val="22"/>
              </w:rPr>
              <w:t xml:space="preserve"> meetings.</w:t>
            </w:r>
          </w:p>
          <w:p w:rsidR="00F532B6" w:rsidRPr="00F532B6" w:rsidRDefault="00F532B6" w:rsidP="005F16AE">
            <w:pPr>
              <w:spacing w:line="276" w:lineRule="auto"/>
              <w:rPr>
                <w:rFonts w:ascii="Calibri" w:hAnsi="Calibri" w:cs="Calibri"/>
                <w:bCs/>
                <w:sz w:val="22"/>
                <w:szCs w:val="22"/>
              </w:rPr>
            </w:pPr>
          </w:p>
          <w:p w:rsidR="00F532B6" w:rsidRPr="00F532B6" w:rsidRDefault="00F532B6" w:rsidP="00F532B6">
            <w:pPr>
              <w:spacing w:line="276" w:lineRule="auto"/>
              <w:rPr>
                <w:rFonts w:ascii="Calibri" w:hAnsi="Calibri" w:cs="Calibri"/>
                <w:bCs/>
                <w:sz w:val="22"/>
                <w:szCs w:val="22"/>
              </w:rPr>
            </w:pPr>
            <w:r w:rsidRPr="00F532B6">
              <w:rPr>
                <w:rFonts w:ascii="Calibri" w:hAnsi="Calibri" w:cs="Calibri"/>
                <w:bCs/>
                <w:sz w:val="22"/>
                <w:szCs w:val="22"/>
              </w:rPr>
              <w:t>There will also be significant commitment outside of the meetings to help with the development and implementation of projects that the Committee will deliver.</w:t>
            </w:r>
          </w:p>
          <w:p w:rsidR="00F532B6" w:rsidRPr="00F532B6" w:rsidRDefault="00F532B6" w:rsidP="00F532B6">
            <w:pPr>
              <w:spacing w:line="276" w:lineRule="auto"/>
              <w:rPr>
                <w:rFonts w:ascii="Calibri" w:hAnsi="Calibri" w:cs="Calibri"/>
                <w:bCs/>
                <w:sz w:val="22"/>
                <w:szCs w:val="22"/>
              </w:rPr>
            </w:pPr>
          </w:p>
          <w:p w:rsidR="00F532B6" w:rsidRPr="00F532B6" w:rsidRDefault="00F532B6" w:rsidP="00F532B6">
            <w:pPr>
              <w:spacing w:line="276" w:lineRule="auto"/>
              <w:rPr>
                <w:rFonts w:ascii="Calibri" w:hAnsi="Calibri" w:cs="Calibri"/>
                <w:bCs/>
                <w:sz w:val="22"/>
                <w:szCs w:val="22"/>
              </w:rPr>
            </w:pPr>
            <w:r w:rsidRPr="00F532B6">
              <w:rPr>
                <w:rFonts w:ascii="Calibri" w:hAnsi="Calibri" w:cs="Calibri"/>
                <w:bCs/>
                <w:sz w:val="22"/>
                <w:szCs w:val="22"/>
              </w:rPr>
              <w:t xml:space="preserve">There will also be public engagement activities that all members are encouraged to undertake, for example invited speakers at conferences. </w:t>
            </w:r>
          </w:p>
          <w:p w:rsidR="00EC4BF1" w:rsidRPr="005773EC" w:rsidRDefault="00EC4BF1" w:rsidP="00156871">
            <w:pPr>
              <w:spacing w:line="276" w:lineRule="auto"/>
              <w:rPr>
                <w:rFonts w:asciiTheme="minorHAnsi" w:hAnsiTheme="minorHAnsi" w:cstheme="minorHAnsi"/>
                <w:b/>
                <w:bCs/>
                <w:sz w:val="22"/>
                <w:szCs w:val="22"/>
              </w:rPr>
            </w:pPr>
          </w:p>
        </w:tc>
      </w:tr>
      <w:tr w:rsidR="00140BE3" w:rsidRPr="005773EC" w:rsidTr="005773EC">
        <w:trPr>
          <w:trHeight w:val="146"/>
        </w:trPr>
        <w:tc>
          <w:tcPr>
            <w:tcW w:w="9039" w:type="dxa"/>
            <w:gridSpan w:val="2"/>
            <w:shd w:val="clear" w:color="auto" w:fill="D9D9D9" w:themeFill="background1" w:themeFillShade="D9"/>
          </w:tcPr>
          <w:p w:rsidR="00140BE3" w:rsidRPr="005773EC" w:rsidRDefault="00140BE3" w:rsidP="005773EC">
            <w:pPr>
              <w:keepNext/>
              <w:spacing w:before="240" w:after="240"/>
              <w:jc w:val="center"/>
              <w:outlineLvl w:val="0"/>
              <w:rPr>
                <w:rFonts w:asciiTheme="minorHAnsi" w:hAnsiTheme="minorHAnsi" w:cstheme="minorHAnsi"/>
                <w:b/>
                <w:bCs/>
                <w:sz w:val="22"/>
                <w:szCs w:val="22"/>
              </w:rPr>
            </w:pPr>
            <w:r w:rsidRPr="005773EC">
              <w:rPr>
                <w:rFonts w:asciiTheme="minorHAnsi" w:hAnsiTheme="minorHAnsi" w:cstheme="minorHAnsi"/>
                <w:b/>
                <w:bCs/>
                <w:sz w:val="22"/>
                <w:szCs w:val="22"/>
              </w:rPr>
              <w:t>Evaluation of the Role</w:t>
            </w:r>
            <w:r w:rsidR="00E609ED" w:rsidRPr="005773EC">
              <w:rPr>
                <w:rFonts w:asciiTheme="minorHAnsi" w:hAnsiTheme="minorHAnsi" w:cstheme="minorHAnsi"/>
                <w:b/>
                <w:bCs/>
                <w:sz w:val="22"/>
                <w:szCs w:val="22"/>
              </w:rPr>
              <w:t xml:space="preserve"> and Succession Planning</w:t>
            </w:r>
          </w:p>
        </w:tc>
      </w:tr>
      <w:tr w:rsidR="00140BE3" w:rsidRPr="005773EC" w:rsidTr="005773EC">
        <w:trPr>
          <w:trHeight w:val="146"/>
        </w:trPr>
        <w:tc>
          <w:tcPr>
            <w:tcW w:w="9039" w:type="dxa"/>
            <w:gridSpan w:val="2"/>
            <w:shd w:val="clear" w:color="auto" w:fill="FFFFFF"/>
          </w:tcPr>
          <w:p w:rsidR="00E609ED" w:rsidRPr="005773EC" w:rsidRDefault="00E609ED" w:rsidP="00E609ED">
            <w:pPr>
              <w:rPr>
                <w:rFonts w:asciiTheme="minorHAnsi" w:hAnsiTheme="minorHAnsi" w:cstheme="minorHAnsi"/>
                <w:sz w:val="22"/>
                <w:szCs w:val="22"/>
              </w:rPr>
            </w:pPr>
          </w:p>
          <w:p w:rsidR="00E609ED" w:rsidRPr="00F532B6" w:rsidRDefault="00E609ED" w:rsidP="005F16AE">
            <w:pPr>
              <w:spacing w:line="276" w:lineRule="auto"/>
              <w:rPr>
                <w:rFonts w:ascii="Calibri" w:hAnsi="Calibri" w:cs="Calibri"/>
                <w:sz w:val="22"/>
                <w:szCs w:val="22"/>
              </w:rPr>
            </w:pPr>
            <w:r w:rsidRPr="00F532B6">
              <w:rPr>
                <w:rFonts w:ascii="Calibri" w:hAnsi="Calibri" w:cs="Calibri"/>
                <w:sz w:val="22"/>
                <w:szCs w:val="22"/>
              </w:rPr>
              <w:t xml:space="preserve">This </w:t>
            </w:r>
            <w:r w:rsidR="00C270F1" w:rsidRPr="00F532B6">
              <w:rPr>
                <w:rFonts w:ascii="Calibri" w:hAnsi="Calibri" w:cs="Calibri"/>
                <w:sz w:val="22"/>
                <w:szCs w:val="22"/>
              </w:rPr>
              <w:t xml:space="preserve">role </w:t>
            </w:r>
            <w:r w:rsidRPr="00F532B6">
              <w:rPr>
                <w:rFonts w:ascii="Calibri" w:hAnsi="Calibri" w:cs="Calibri"/>
                <w:sz w:val="22"/>
                <w:szCs w:val="22"/>
              </w:rPr>
              <w:t xml:space="preserve">reflects the present requirements of the post. As duties and responsibilities change and develop the </w:t>
            </w:r>
            <w:r w:rsidR="00C270F1" w:rsidRPr="00F532B6">
              <w:rPr>
                <w:rFonts w:ascii="Calibri" w:hAnsi="Calibri" w:cs="Calibri"/>
                <w:sz w:val="22"/>
                <w:szCs w:val="22"/>
              </w:rPr>
              <w:t>role</w:t>
            </w:r>
            <w:r w:rsidRPr="00F532B6">
              <w:rPr>
                <w:rFonts w:ascii="Calibri" w:hAnsi="Calibri" w:cs="Calibri"/>
                <w:sz w:val="22"/>
                <w:szCs w:val="22"/>
              </w:rPr>
              <w:t xml:space="preserve"> description will be reviewed and be subject to amendm</w:t>
            </w:r>
            <w:r w:rsidR="00C270F1" w:rsidRPr="00F532B6">
              <w:rPr>
                <w:rFonts w:ascii="Calibri" w:hAnsi="Calibri" w:cs="Calibri"/>
                <w:sz w:val="22"/>
                <w:szCs w:val="22"/>
              </w:rPr>
              <w:t>ent in consultation with the post</w:t>
            </w:r>
            <w:r w:rsidRPr="00F532B6">
              <w:rPr>
                <w:rFonts w:ascii="Calibri" w:hAnsi="Calibri" w:cs="Calibri"/>
                <w:sz w:val="22"/>
                <w:szCs w:val="22"/>
              </w:rPr>
              <w:t xml:space="preserve"> holder. </w:t>
            </w:r>
          </w:p>
          <w:p w:rsidR="00140BE3" w:rsidRPr="00F532B6" w:rsidRDefault="00140BE3" w:rsidP="005F16AE">
            <w:pPr>
              <w:spacing w:line="276" w:lineRule="auto"/>
              <w:rPr>
                <w:rFonts w:ascii="Calibri" w:hAnsi="Calibri" w:cs="Calibri"/>
                <w:b/>
                <w:bCs/>
                <w:sz w:val="22"/>
                <w:szCs w:val="22"/>
              </w:rPr>
            </w:pPr>
          </w:p>
          <w:p w:rsidR="00E609ED" w:rsidRPr="00F532B6" w:rsidRDefault="00C270F1" w:rsidP="005F16AE">
            <w:pPr>
              <w:spacing w:line="276" w:lineRule="auto"/>
              <w:rPr>
                <w:rFonts w:ascii="Calibri" w:hAnsi="Calibri" w:cs="Calibri"/>
                <w:sz w:val="22"/>
                <w:szCs w:val="22"/>
              </w:rPr>
            </w:pPr>
            <w:r w:rsidRPr="00F532B6">
              <w:rPr>
                <w:rFonts w:ascii="Calibri" w:hAnsi="Calibri" w:cs="Calibri"/>
                <w:sz w:val="22"/>
                <w:szCs w:val="22"/>
              </w:rPr>
              <w:t>The role</w:t>
            </w:r>
            <w:r w:rsidR="00E609ED" w:rsidRPr="00F532B6">
              <w:rPr>
                <w:rFonts w:ascii="Calibri" w:hAnsi="Calibri" w:cs="Calibri"/>
                <w:sz w:val="22"/>
                <w:szCs w:val="22"/>
              </w:rPr>
              <w:t xml:space="preserve"> description will be re-evaluated at the end of the term.</w:t>
            </w:r>
            <w:r w:rsidR="00EF5C55" w:rsidRPr="00F532B6">
              <w:rPr>
                <w:rFonts w:ascii="Calibri" w:hAnsi="Calibri" w:cs="Calibri"/>
                <w:sz w:val="22"/>
                <w:szCs w:val="22"/>
              </w:rPr>
              <w:t xml:space="preserve"> </w:t>
            </w:r>
          </w:p>
          <w:p w:rsidR="00E609ED" w:rsidRPr="00F532B6" w:rsidRDefault="00E609ED" w:rsidP="005F16AE">
            <w:pPr>
              <w:spacing w:line="276" w:lineRule="auto"/>
              <w:rPr>
                <w:rFonts w:ascii="Calibri" w:hAnsi="Calibri" w:cs="Calibri"/>
                <w:sz w:val="22"/>
                <w:szCs w:val="22"/>
              </w:rPr>
            </w:pPr>
          </w:p>
          <w:p w:rsidR="00E609ED" w:rsidRPr="00F532B6" w:rsidRDefault="00E609ED" w:rsidP="005F16AE">
            <w:pPr>
              <w:spacing w:line="276" w:lineRule="auto"/>
              <w:rPr>
                <w:rFonts w:ascii="Calibri" w:hAnsi="Calibri" w:cs="Calibri"/>
                <w:sz w:val="22"/>
                <w:szCs w:val="22"/>
              </w:rPr>
            </w:pPr>
            <w:r w:rsidRPr="00F532B6">
              <w:rPr>
                <w:rFonts w:ascii="Calibri" w:hAnsi="Calibri" w:cs="Calibri"/>
                <w:sz w:val="22"/>
                <w:szCs w:val="22"/>
              </w:rPr>
              <w:t xml:space="preserve">A </w:t>
            </w:r>
            <w:r w:rsidR="004F18A8" w:rsidRPr="00F532B6">
              <w:rPr>
                <w:rFonts w:ascii="Calibri" w:hAnsi="Calibri" w:cs="Calibri"/>
                <w:sz w:val="22"/>
                <w:szCs w:val="22"/>
              </w:rPr>
              <w:t>new C</w:t>
            </w:r>
            <w:r w:rsidRPr="00F532B6">
              <w:rPr>
                <w:rFonts w:ascii="Calibri" w:hAnsi="Calibri" w:cs="Calibri"/>
                <w:sz w:val="22"/>
                <w:szCs w:val="22"/>
              </w:rPr>
              <w:t xml:space="preserve">hair should be appointed </w:t>
            </w:r>
            <w:r w:rsidR="005F16AE" w:rsidRPr="00F532B6">
              <w:rPr>
                <w:rFonts w:ascii="Calibri" w:hAnsi="Calibri" w:cs="Calibri"/>
                <w:sz w:val="22"/>
                <w:szCs w:val="22"/>
              </w:rPr>
              <w:t>3-4 months</w:t>
            </w:r>
            <w:r w:rsidRPr="00F532B6">
              <w:rPr>
                <w:rFonts w:ascii="Calibri" w:hAnsi="Calibri" w:cs="Calibri"/>
                <w:sz w:val="22"/>
                <w:szCs w:val="22"/>
              </w:rPr>
              <w:t xml:space="preserve"> before the end of the current holder's term of office and they should work closely together during this time in order to facilitate a smooth take-over period.</w:t>
            </w:r>
          </w:p>
          <w:p w:rsidR="00140BE3" w:rsidRPr="005773EC" w:rsidRDefault="00140BE3" w:rsidP="00E609ED">
            <w:pPr>
              <w:rPr>
                <w:rFonts w:asciiTheme="minorHAnsi" w:hAnsiTheme="minorHAnsi" w:cstheme="minorHAnsi"/>
                <w:b/>
                <w:bCs/>
                <w:sz w:val="22"/>
                <w:szCs w:val="22"/>
              </w:rPr>
            </w:pPr>
          </w:p>
        </w:tc>
      </w:tr>
    </w:tbl>
    <w:p w:rsidR="005F16AE" w:rsidRDefault="005F16AE" w:rsidP="00022476">
      <w:pPr>
        <w:rPr>
          <w:rFonts w:asciiTheme="minorHAnsi" w:hAnsiTheme="minorHAnsi" w:cstheme="minorHAnsi"/>
          <w:sz w:val="22"/>
          <w:szCs w:val="22"/>
        </w:rPr>
      </w:pPr>
    </w:p>
    <w:p w:rsidR="005F16AE" w:rsidRDefault="005F16AE">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022476" w:rsidRPr="00891D13" w:rsidRDefault="00891D13" w:rsidP="00891D13">
      <w:pPr>
        <w:jc w:val="center"/>
        <w:rPr>
          <w:rFonts w:asciiTheme="minorHAnsi" w:hAnsiTheme="minorHAnsi"/>
          <w:b/>
          <w:sz w:val="32"/>
          <w:szCs w:val="32"/>
        </w:rPr>
      </w:pPr>
      <w:r w:rsidRPr="00891D13">
        <w:rPr>
          <w:rFonts w:asciiTheme="minorHAnsi" w:hAnsiTheme="minorHAnsi"/>
          <w:b/>
          <w:sz w:val="32"/>
          <w:szCs w:val="32"/>
        </w:rPr>
        <w:lastRenderedPageBreak/>
        <w:t>Person Specification</w:t>
      </w:r>
    </w:p>
    <w:p w:rsidR="00022476" w:rsidRPr="00022476" w:rsidRDefault="00022476" w:rsidP="00022476">
      <w:pPr>
        <w:rPr>
          <w:rFonts w:asciiTheme="minorHAnsi" w:hAnsiTheme="minorHAnsi" w:cstheme="minorHAnsi"/>
          <w:sz w:val="22"/>
          <w:szCs w:val="22"/>
        </w:rPr>
      </w:pPr>
    </w:p>
    <w:tbl>
      <w:tblPr>
        <w:tblW w:w="9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039"/>
      </w:tblGrid>
      <w:tr w:rsidR="00EA7BB7" w:rsidRPr="003F05D4" w:rsidTr="005773EC">
        <w:tc>
          <w:tcPr>
            <w:tcW w:w="9039" w:type="dxa"/>
            <w:shd w:val="clear" w:color="auto" w:fill="D9D9D9" w:themeFill="background1" w:themeFillShade="D9"/>
          </w:tcPr>
          <w:p w:rsidR="00EA7BB7" w:rsidRPr="003F05D4" w:rsidRDefault="00EA7BB7" w:rsidP="005773EC">
            <w:pPr>
              <w:keepNext/>
              <w:spacing w:before="240" w:after="240"/>
              <w:jc w:val="center"/>
              <w:outlineLvl w:val="0"/>
              <w:rPr>
                <w:rFonts w:asciiTheme="minorHAnsi" w:hAnsiTheme="minorHAnsi" w:cstheme="minorHAnsi"/>
                <w:b/>
                <w:bCs/>
                <w:sz w:val="22"/>
                <w:szCs w:val="22"/>
              </w:rPr>
            </w:pPr>
            <w:r w:rsidRPr="003F05D4">
              <w:rPr>
                <w:rFonts w:asciiTheme="minorHAnsi" w:hAnsiTheme="minorHAnsi" w:cstheme="minorHAnsi"/>
                <w:b/>
                <w:bCs/>
                <w:sz w:val="22"/>
                <w:szCs w:val="22"/>
              </w:rPr>
              <w:t>Qualifications / Training</w:t>
            </w:r>
          </w:p>
        </w:tc>
      </w:tr>
      <w:tr w:rsidR="00EA7BB7" w:rsidRPr="003F05D4" w:rsidTr="005773EC">
        <w:tc>
          <w:tcPr>
            <w:tcW w:w="9039" w:type="dxa"/>
          </w:tcPr>
          <w:p w:rsidR="00F532B6" w:rsidRPr="00F532B6" w:rsidRDefault="00F532B6" w:rsidP="00F532B6">
            <w:pPr>
              <w:spacing w:line="276" w:lineRule="auto"/>
              <w:rPr>
                <w:rFonts w:asciiTheme="minorHAnsi" w:hAnsiTheme="minorHAnsi" w:cstheme="minorHAnsi"/>
                <w:b/>
                <w:sz w:val="22"/>
                <w:szCs w:val="22"/>
              </w:rPr>
            </w:pPr>
            <w:r w:rsidRPr="00F532B6">
              <w:rPr>
                <w:rFonts w:asciiTheme="minorHAnsi" w:hAnsiTheme="minorHAnsi" w:cstheme="minorHAnsi"/>
                <w:b/>
                <w:sz w:val="22"/>
                <w:szCs w:val="22"/>
              </w:rPr>
              <w:t xml:space="preserve">Essential </w:t>
            </w:r>
          </w:p>
          <w:p w:rsidR="00F532B6" w:rsidRPr="00F532B6" w:rsidRDefault="00F532B6" w:rsidP="00F532B6">
            <w:pPr>
              <w:pStyle w:val="ListParagraph"/>
              <w:numPr>
                <w:ilvl w:val="0"/>
                <w:numId w:val="25"/>
              </w:numPr>
              <w:rPr>
                <w:rFonts w:asciiTheme="minorHAnsi" w:hAnsiTheme="minorHAnsi" w:cstheme="minorHAnsi"/>
              </w:rPr>
            </w:pPr>
            <w:r w:rsidRPr="00F532B6">
              <w:rPr>
                <w:rFonts w:asciiTheme="minorHAnsi" w:hAnsiTheme="minorHAnsi" w:cstheme="minorHAnsi"/>
              </w:rPr>
              <w:t xml:space="preserve">Trainee doctor in Obstetrics and Gynaecology </w:t>
            </w:r>
          </w:p>
          <w:p w:rsidR="00F532B6" w:rsidRPr="00F532B6" w:rsidRDefault="00F532B6" w:rsidP="00F532B6">
            <w:pPr>
              <w:pStyle w:val="ListParagraph"/>
              <w:numPr>
                <w:ilvl w:val="0"/>
                <w:numId w:val="25"/>
              </w:numPr>
              <w:rPr>
                <w:rFonts w:asciiTheme="minorHAnsi" w:hAnsiTheme="minorHAnsi" w:cstheme="minorHAnsi"/>
              </w:rPr>
            </w:pPr>
            <w:r w:rsidRPr="00F532B6">
              <w:rPr>
                <w:rFonts w:asciiTheme="minorHAnsi" w:hAnsiTheme="minorHAnsi" w:cstheme="minorHAnsi"/>
              </w:rPr>
              <w:t>Registered with a licence to practice with GMC, in good standing</w:t>
            </w:r>
          </w:p>
          <w:p w:rsidR="00F532B6" w:rsidRPr="00F532B6" w:rsidRDefault="00F532B6" w:rsidP="00F532B6">
            <w:pPr>
              <w:spacing w:line="276" w:lineRule="auto"/>
              <w:rPr>
                <w:rFonts w:asciiTheme="minorHAnsi" w:hAnsiTheme="minorHAnsi" w:cstheme="minorHAnsi"/>
                <w:b/>
                <w:sz w:val="22"/>
                <w:szCs w:val="22"/>
              </w:rPr>
            </w:pPr>
            <w:r w:rsidRPr="00F532B6">
              <w:rPr>
                <w:rFonts w:asciiTheme="minorHAnsi" w:hAnsiTheme="minorHAnsi" w:cstheme="minorHAnsi"/>
                <w:b/>
                <w:sz w:val="22"/>
                <w:szCs w:val="22"/>
              </w:rPr>
              <w:t>Desirable</w:t>
            </w:r>
          </w:p>
          <w:p w:rsidR="006E4048" w:rsidRPr="00F532B6" w:rsidRDefault="00F532B6" w:rsidP="00F532B6">
            <w:pPr>
              <w:pStyle w:val="ListParagraph"/>
              <w:numPr>
                <w:ilvl w:val="0"/>
                <w:numId w:val="24"/>
              </w:numPr>
            </w:pPr>
            <w:r w:rsidRPr="00F532B6">
              <w:rPr>
                <w:rFonts w:asciiTheme="minorHAnsi" w:hAnsiTheme="minorHAnsi" w:cstheme="minorHAnsi"/>
              </w:rPr>
              <w:t>DRCOG or MRCOG</w:t>
            </w:r>
          </w:p>
        </w:tc>
      </w:tr>
      <w:tr w:rsidR="00EA7BB7" w:rsidRPr="003F05D4" w:rsidTr="005773EC">
        <w:tc>
          <w:tcPr>
            <w:tcW w:w="9039" w:type="dxa"/>
            <w:shd w:val="clear" w:color="auto" w:fill="D9D9D9" w:themeFill="background1" w:themeFillShade="D9"/>
          </w:tcPr>
          <w:p w:rsidR="00EA7BB7" w:rsidRPr="003F05D4" w:rsidRDefault="00EA7BB7" w:rsidP="005773EC">
            <w:pPr>
              <w:pStyle w:val="Heading1"/>
              <w:spacing w:before="240" w:after="240"/>
              <w:rPr>
                <w:rFonts w:asciiTheme="minorHAnsi" w:hAnsiTheme="minorHAnsi" w:cstheme="minorHAnsi"/>
                <w:sz w:val="22"/>
                <w:szCs w:val="22"/>
              </w:rPr>
            </w:pPr>
            <w:r w:rsidRPr="003F05D4">
              <w:rPr>
                <w:rFonts w:asciiTheme="minorHAnsi" w:hAnsiTheme="minorHAnsi" w:cstheme="minorHAnsi"/>
                <w:sz w:val="22"/>
                <w:szCs w:val="22"/>
              </w:rPr>
              <w:t>Previous Experience</w:t>
            </w:r>
          </w:p>
        </w:tc>
      </w:tr>
      <w:tr w:rsidR="00EA7BB7" w:rsidRPr="003F05D4" w:rsidTr="005773EC">
        <w:tc>
          <w:tcPr>
            <w:tcW w:w="9039" w:type="dxa"/>
          </w:tcPr>
          <w:p w:rsidR="00F532B6" w:rsidRPr="00F532B6" w:rsidRDefault="00F532B6" w:rsidP="00F532B6">
            <w:pPr>
              <w:spacing w:line="276" w:lineRule="auto"/>
              <w:rPr>
                <w:rFonts w:asciiTheme="minorHAnsi" w:hAnsiTheme="minorHAnsi" w:cstheme="minorHAnsi"/>
                <w:b/>
                <w:sz w:val="22"/>
              </w:rPr>
            </w:pPr>
            <w:r w:rsidRPr="00F532B6">
              <w:rPr>
                <w:rFonts w:asciiTheme="minorHAnsi" w:hAnsiTheme="minorHAnsi" w:cstheme="minorHAnsi"/>
                <w:b/>
                <w:sz w:val="22"/>
              </w:rPr>
              <w:t xml:space="preserve">Essential </w:t>
            </w:r>
          </w:p>
          <w:p w:rsidR="00F532B6" w:rsidRPr="00F532B6" w:rsidRDefault="00F532B6" w:rsidP="00F532B6">
            <w:pPr>
              <w:pStyle w:val="ListParagraph"/>
              <w:numPr>
                <w:ilvl w:val="0"/>
                <w:numId w:val="22"/>
              </w:numPr>
              <w:rPr>
                <w:rFonts w:asciiTheme="minorHAnsi" w:hAnsiTheme="minorHAnsi" w:cstheme="minorHAnsi"/>
              </w:rPr>
            </w:pPr>
            <w:r w:rsidRPr="00F532B6">
              <w:rPr>
                <w:rFonts w:asciiTheme="minorHAnsi" w:hAnsiTheme="minorHAnsi" w:cstheme="minorHAnsi"/>
                <w:bCs/>
              </w:rPr>
              <w:t>Evidence of commitment to promoting and improving global women’s health.</w:t>
            </w:r>
          </w:p>
          <w:p w:rsidR="00F532B6" w:rsidRPr="00F532B6" w:rsidRDefault="00F532B6" w:rsidP="00F532B6">
            <w:pPr>
              <w:pStyle w:val="ListParagraph"/>
              <w:numPr>
                <w:ilvl w:val="0"/>
                <w:numId w:val="22"/>
              </w:numPr>
              <w:rPr>
                <w:rFonts w:asciiTheme="minorHAnsi" w:hAnsiTheme="minorHAnsi" w:cstheme="minorHAnsi"/>
              </w:rPr>
            </w:pPr>
            <w:r w:rsidRPr="00F532B6">
              <w:rPr>
                <w:rFonts w:asciiTheme="minorHAnsi" w:hAnsiTheme="minorHAnsi" w:cstheme="minorHAnsi"/>
              </w:rPr>
              <w:t>Demonstrable experience of working in a low resource setting in a clinical setting or research capacity.</w:t>
            </w:r>
          </w:p>
          <w:p w:rsidR="00F532B6" w:rsidRPr="00F532B6" w:rsidRDefault="00F532B6" w:rsidP="00F532B6">
            <w:pPr>
              <w:pStyle w:val="ListParagraph"/>
              <w:numPr>
                <w:ilvl w:val="0"/>
                <w:numId w:val="22"/>
              </w:numPr>
              <w:rPr>
                <w:rFonts w:asciiTheme="minorHAnsi" w:hAnsiTheme="minorHAnsi" w:cstheme="minorHAnsi"/>
              </w:rPr>
            </w:pPr>
            <w:r w:rsidRPr="00F532B6">
              <w:rPr>
                <w:rFonts w:asciiTheme="minorHAnsi" w:hAnsiTheme="minorHAnsi" w:cstheme="minorHAnsi"/>
              </w:rPr>
              <w:t>Working knowledge and experience of evidence-based interventions that improve global women’s health outcomes.</w:t>
            </w:r>
          </w:p>
          <w:p w:rsidR="00F532B6" w:rsidRPr="00F532B6" w:rsidRDefault="00F532B6" w:rsidP="00F532B6">
            <w:pPr>
              <w:spacing w:line="276" w:lineRule="auto"/>
              <w:rPr>
                <w:rFonts w:asciiTheme="minorHAnsi" w:hAnsiTheme="minorHAnsi" w:cstheme="minorHAnsi"/>
                <w:b/>
                <w:sz w:val="22"/>
              </w:rPr>
            </w:pPr>
            <w:r w:rsidRPr="00F532B6">
              <w:rPr>
                <w:rFonts w:asciiTheme="minorHAnsi" w:hAnsiTheme="minorHAnsi" w:cstheme="minorHAnsi"/>
                <w:b/>
                <w:sz w:val="22"/>
              </w:rPr>
              <w:t>Desirable</w:t>
            </w:r>
          </w:p>
          <w:p w:rsidR="00F532B6" w:rsidRPr="00F532B6" w:rsidRDefault="00F532B6" w:rsidP="00F532B6">
            <w:pPr>
              <w:pStyle w:val="ListParagraph"/>
              <w:numPr>
                <w:ilvl w:val="0"/>
                <w:numId w:val="23"/>
              </w:numPr>
              <w:rPr>
                <w:rFonts w:asciiTheme="minorHAnsi" w:hAnsiTheme="minorHAnsi" w:cstheme="minorHAnsi"/>
                <w:sz w:val="20"/>
              </w:rPr>
            </w:pPr>
            <w:r w:rsidRPr="00F532B6">
              <w:rPr>
                <w:rFonts w:asciiTheme="minorHAnsi" w:hAnsiTheme="minorHAnsi" w:cstheme="minorHAnsi"/>
              </w:rPr>
              <w:t xml:space="preserve">Experience of developing proposals </w:t>
            </w:r>
          </w:p>
          <w:p w:rsidR="00EA7BB7" w:rsidRPr="00F532B6" w:rsidRDefault="00F532B6" w:rsidP="00F532B6">
            <w:pPr>
              <w:pStyle w:val="ListParagraph"/>
              <w:numPr>
                <w:ilvl w:val="0"/>
                <w:numId w:val="23"/>
              </w:numPr>
              <w:rPr>
                <w:rFonts w:asciiTheme="minorHAnsi" w:hAnsiTheme="minorHAnsi" w:cstheme="minorHAnsi"/>
              </w:rPr>
            </w:pPr>
            <w:r w:rsidRPr="00F532B6">
              <w:rPr>
                <w:rFonts w:asciiTheme="minorHAnsi" w:hAnsiTheme="minorHAnsi" w:cstheme="minorHAnsi"/>
              </w:rPr>
              <w:t>Authorship on peer reviewed publications related to global health.</w:t>
            </w:r>
          </w:p>
        </w:tc>
      </w:tr>
      <w:tr w:rsidR="00EA7BB7" w:rsidRPr="003F05D4" w:rsidTr="005773EC">
        <w:tc>
          <w:tcPr>
            <w:tcW w:w="9039" w:type="dxa"/>
            <w:shd w:val="clear" w:color="auto" w:fill="D9D9D9" w:themeFill="background1" w:themeFillShade="D9"/>
          </w:tcPr>
          <w:p w:rsidR="00EA7BB7" w:rsidRPr="003F05D4" w:rsidRDefault="00EA7BB7" w:rsidP="005773EC">
            <w:pPr>
              <w:pStyle w:val="Heading1"/>
              <w:spacing w:before="240" w:after="240"/>
              <w:rPr>
                <w:rFonts w:asciiTheme="minorHAnsi" w:hAnsiTheme="minorHAnsi" w:cstheme="minorHAnsi"/>
                <w:sz w:val="22"/>
                <w:szCs w:val="22"/>
              </w:rPr>
            </w:pPr>
            <w:r w:rsidRPr="003F05D4">
              <w:rPr>
                <w:rFonts w:asciiTheme="minorHAnsi" w:hAnsiTheme="minorHAnsi" w:cstheme="minorHAnsi"/>
                <w:sz w:val="22"/>
                <w:szCs w:val="22"/>
              </w:rPr>
              <w:t>Key Skills / Attributes</w:t>
            </w:r>
          </w:p>
        </w:tc>
      </w:tr>
      <w:tr w:rsidR="00EA7BB7" w:rsidRPr="003F05D4" w:rsidTr="005773EC">
        <w:tc>
          <w:tcPr>
            <w:tcW w:w="9039" w:type="dxa"/>
          </w:tcPr>
          <w:p w:rsidR="005F16AE" w:rsidRPr="00C41CD4" w:rsidRDefault="005F16AE" w:rsidP="00C41CD4">
            <w:pPr>
              <w:spacing w:line="276" w:lineRule="auto"/>
              <w:rPr>
                <w:rFonts w:asciiTheme="minorHAnsi" w:hAnsiTheme="minorHAnsi" w:cstheme="minorHAnsi"/>
                <w:b/>
                <w:sz w:val="22"/>
              </w:rPr>
            </w:pPr>
            <w:r w:rsidRPr="00C41CD4">
              <w:rPr>
                <w:rFonts w:asciiTheme="minorHAnsi" w:hAnsiTheme="minorHAnsi" w:cstheme="minorHAnsi"/>
                <w:b/>
                <w:sz w:val="22"/>
              </w:rPr>
              <w:t>Essential</w:t>
            </w:r>
          </w:p>
          <w:p w:rsidR="00F532B6" w:rsidRPr="00C41CD4" w:rsidRDefault="00F532B6" w:rsidP="00C41CD4">
            <w:pPr>
              <w:pStyle w:val="ListParagraph"/>
              <w:numPr>
                <w:ilvl w:val="0"/>
                <w:numId w:val="26"/>
              </w:numPr>
              <w:rPr>
                <w:rFonts w:asciiTheme="minorHAnsi" w:hAnsiTheme="minorHAnsi" w:cstheme="minorHAnsi"/>
              </w:rPr>
            </w:pPr>
            <w:r w:rsidRPr="00C41CD4">
              <w:rPr>
                <w:rFonts w:asciiTheme="minorHAnsi" w:hAnsiTheme="minorHAnsi" w:cstheme="minorHAnsi"/>
              </w:rPr>
              <w:t>Passion to improve women’s health in low resource setting.</w:t>
            </w:r>
          </w:p>
          <w:p w:rsidR="00F532B6" w:rsidRPr="00C41CD4" w:rsidRDefault="00F532B6" w:rsidP="00C41CD4">
            <w:pPr>
              <w:pStyle w:val="ListParagraph"/>
              <w:numPr>
                <w:ilvl w:val="0"/>
                <w:numId w:val="26"/>
              </w:numPr>
              <w:rPr>
                <w:rFonts w:asciiTheme="minorHAnsi" w:hAnsiTheme="minorHAnsi" w:cstheme="minorHAnsi"/>
              </w:rPr>
            </w:pPr>
            <w:r w:rsidRPr="00C41CD4">
              <w:rPr>
                <w:rFonts w:asciiTheme="minorHAnsi" w:hAnsiTheme="minorHAnsi" w:cstheme="minorHAnsi"/>
              </w:rPr>
              <w:t xml:space="preserve">Good interpersonal skills. </w:t>
            </w:r>
          </w:p>
          <w:p w:rsidR="00F532B6" w:rsidRPr="00C41CD4" w:rsidRDefault="00F532B6" w:rsidP="00C41CD4">
            <w:pPr>
              <w:pStyle w:val="ListParagraph"/>
              <w:numPr>
                <w:ilvl w:val="0"/>
                <w:numId w:val="26"/>
              </w:numPr>
              <w:rPr>
                <w:rFonts w:asciiTheme="minorHAnsi" w:hAnsiTheme="minorHAnsi" w:cstheme="minorHAnsi"/>
              </w:rPr>
            </w:pPr>
            <w:r w:rsidRPr="00C41CD4">
              <w:rPr>
                <w:rFonts w:asciiTheme="minorHAnsi" w:hAnsiTheme="minorHAnsi" w:cstheme="minorHAnsi"/>
              </w:rPr>
              <w:t xml:space="preserve">Confident communicator. </w:t>
            </w:r>
          </w:p>
          <w:p w:rsidR="00F532B6" w:rsidRPr="00C41CD4" w:rsidRDefault="00F532B6" w:rsidP="00C41CD4">
            <w:pPr>
              <w:pStyle w:val="ListParagraph"/>
              <w:numPr>
                <w:ilvl w:val="0"/>
                <w:numId w:val="26"/>
              </w:numPr>
              <w:rPr>
                <w:rFonts w:asciiTheme="minorHAnsi" w:hAnsiTheme="minorHAnsi" w:cstheme="minorHAnsi"/>
              </w:rPr>
            </w:pPr>
            <w:r w:rsidRPr="00C41CD4">
              <w:rPr>
                <w:rFonts w:asciiTheme="minorHAnsi" w:hAnsiTheme="minorHAnsi" w:cstheme="minorHAnsi"/>
              </w:rPr>
              <w:t xml:space="preserve">Ability to work productively and co-operatively as a team member. </w:t>
            </w:r>
          </w:p>
          <w:p w:rsidR="005773EC" w:rsidRPr="00C41CD4" w:rsidRDefault="00F532B6" w:rsidP="00C41CD4">
            <w:pPr>
              <w:pStyle w:val="ListParagraph"/>
              <w:numPr>
                <w:ilvl w:val="0"/>
                <w:numId w:val="26"/>
              </w:numPr>
              <w:rPr>
                <w:rFonts w:cs="Calibri"/>
                <w:sz w:val="24"/>
                <w:szCs w:val="24"/>
              </w:rPr>
            </w:pPr>
            <w:r w:rsidRPr="00C41CD4">
              <w:rPr>
                <w:rFonts w:asciiTheme="minorHAnsi" w:hAnsiTheme="minorHAnsi" w:cstheme="minorHAnsi"/>
              </w:rPr>
              <w:t>Evidence of working to deadlines.</w:t>
            </w:r>
            <w:r w:rsidRPr="00C41CD4">
              <w:rPr>
                <w:rFonts w:cs="Calibri"/>
              </w:rPr>
              <w:t xml:space="preserve"> </w:t>
            </w:r>
            <w:r w:rsidR="005773EC" w:rsidRPr="00C41CD4">
              <w:t xml:space="preserve"> </w:t>
            </w:r>
          </w:p>
        </w:tc>
      </w:tr>
    </w:tbl>
    <w:p w:rsidR="00022476" w:rsidRPr="00022476" w:rsidRDefault="00022476" w:rsidP="00022476">
      <w:pPr>
        <w:rPr>
          <w:rFonts w:asciiTheme="minorHAnsi" w:hAnsiTheme="minorHAnsi" w:cstheme="minorHAnsi"/>
          <w:sz w:val="22"/>
          <w:szCs w:val="22"/>
        </w:rPr>
      </w:pPr>
    </w:p>
    <w:p w:rsidR="00850D41" w:rsidRPr="00850D41" w:rsidRDefault="00850D41" w:rsidP="00891D13">
      <w:pPr>
        <w:rPr>
          <w:rFonts w:asciiTheme="minorHAnsi" w:hAnsiTheme="minorHAnsi" w:cstheme="minorHAnsi"/>
          <w:b/>
          <w:sz w:val="22"/>
          <w:szCs w:val="22"/>
        </w:rPr>
      </w:pPr>
    </w:p>
    <w:sectPr w:rsidR="00850D41" w:rsidRPr="00850D41" w:rsidSect="003F05D4">
      <w:pgSz w:w="11906" w:h="16838"/>
      <w:pgMar w:top="1021" w:right="1559" w:bottom="90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8D"/>
    <w:multiLevelType w:val="hybridMultilevel"/>
    <w:tmpl w:val="E3CE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A6673"/>
    <w:multiLevelType w:val="hybridMultilevel"/>
    <w:tmpl w:val="2CD8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E49E2"/>
    <w:multiLevelType w:val="hybridMultilevel"/>
    <w:tmpl w:val="4864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70616"/>
    <w:multiLevelType w:val="hybridMultilevel"/>
    <w:tmpl w:val="34AA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A3999"/>
    <w:multiLevelType w:val="hybridMultilevel"/>
    <w:tmpl w:val="BD329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E5583"/>
    <w:multiLevelType w:val="hybridMultilevel"/>
    <w:tmpl w:val="A3686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5C70"/>
    <w:multiLevelType w:val="hybridMultilevel"/>
    <w:tmpl w:val="75000B54"/>
    <w:lvl w:ilvl="0" w:tplc="3C82BD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A57"/>
    <w:multiLevelType w:val="hybridMultilevel"/>
    <w:tmpl w:val="537420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100BE"/>
    <w:multiLevelType w:val="hybridMultilevel"/>
    <w:tmpl w:val="3DAA2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0D1531"/>
    <w:multiLevelType w:val="hybridMultilevel"/>
    <w:tmpl w:val="7B0C0F4A"/>
    <w:lvl w:ilvl="0" w:tplc="51EAE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C3273"/>
    <w:multiLevelType w:val="hybridMultilevel"/>
    <w:tmpl w:val="5576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7165"/>
    <w:multiLevelType w:val="hybridMultilevel"/>
    <w:tmpl w:val="E3CA6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DD2607"/>
    <w:multiLevelType w:val="hybridMultilevel"/>
    <w:tmpl w:val="0280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D5429"/>
    <w:multiLevelType w:val="hybridMultilevel"/>
    <w:tmpl w:val="F14E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60880"/>
    <w:multiLevelType w:val="multilevel"/>
    <w:tmpl w:val="3CE0D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B65DE1"/>
    <w:multiLevelType w:val="hybridMultilevel"/>
    <w:tmpl w:val="9070B49C"/>
    <w:lvl w:ilvl="0" w:tplc="51EAE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465BA"/>
    <w:multiLevelType w:val="hybridMultilevel"/>
    <w:tmpl w:val="DAB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E3C0C"/>
    <w:multiLevelType w:val="hybridMultilevel"/>
    <w:tmpl w:val="BF94219E"/>
    <w:lvl w:ilvl="0" w:tplc="51EAE63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24EBE"/>
    <w:multiLevelType w:val="hybridMultilevel"/>
    <w:tmpl w:val="3C0C22E2"/>
    <w:lvl w:ilvl="0" w:tplc="3C82BD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A5A38"/>
    <w:multiLevelType w:val="hybridMultilevel"/>
    <w:tmpl w:val="DD62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70550"/>
    <w:multiLevelType w:val="hybridMultilevel"/>
    <w:tmpl w:val="FA145540"/>
    <w:lvl w:ilvl="0" w:tplc="51EAE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71B31"/>
    <w:multiLevelType w:val="hybridMultilevel"/>
    <w:tmpl w:val="C60AE0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1B7774"/>
    <w:multiLevelType w:val="hybridMultilevel"/>
    <w:tmpl w:val="F91C5B6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725350C"/>
    <w:multiLevelType w:val="hybridMultilevel"/>
    <w:tmpl w:val="957E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D23B2"/>
    <w:multiLevelType w:val="hybridMultilevel"/>
    <w:tmpl w:val="14CE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16"/>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8"/>
  </w:num>
  <w:num w:numId="11">
    <w:abstractNumId w:val="4"/>
  </w:num>
  <w:num w:numId="12">
    <w:abstractNumId w:val="11"/>
  </w:num>
  <w:num w:numId="13">
    <w:abstractNumId w:val="12"/>
  </w:num>
  <w:num w:numId="14">
    <w:abstractNumId w:val="18"/>
  </w:num>
  <w:num w:numId="15">
    <w:abstractNumId w:val="0"/>
  </w:num>
  <w:num w:numId="16">
    <w:abstractNumId w:val="23"/>
  </w:num>
  <w:num w:numId="17">
    <w:abstractNumId w:val="1"/>
  </w:num>
  <w:num w:numId="18">
    <w:abstractNumId w:val="17"/>
  </w:num>
  <w:num w:numId="19">
    <w:abstractNumId w:val="15"/>
  </w:num>
  <w:num w:numId="20">
    <w:abstractNumId w:val="9"/>
  </w:num>
  <w:num w:numId="21">
    <w:abstractNumId w:val="20"/>
  </w:num>
  <w:num w:numId="22">
    <w:abstractNumId w:val="19"/>
  </w:num>
  <w:num w:numId="23">
    <w:abstractNumId w:val="13"/>
  </w:num>
  <w:num w:numId="24">
    <w:abstractNumId w:val="24"/>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76"/>
    <w:rsid w:val="00022476"/>
    <w:rsid w:val="00023A88"/>
    <w:rsid w:val="00033EEC"/>
    <w:rsid w:val="00045E70"/>
    <w:rsid w:val="00046A01"/>
    <w:rsid w:val="000908E3"/>
    <w:rsid w:val="00090AF9"/>
    <w:rsid w:val="00094583"/>
    <w:rsid w:val="000A5E58"/>
    <w:rsid w:val="000B2F2B"/>
    <w:rsid w:val="00103B42"/>
    <w:rsid w:val="00113F6D"/>
    <w:rsid w:val="00133069"/>
    <w:rsid w:val="00140BE3"/>
    <w:rsid w:val="0015010F"/>
    <w:rsid w:val="00156871"/>
    <w:rsid w:val="00157329"/>
    <w:rsid w:val="00164693"/>
    <w:rsid w:val="00166FA3"/>
    <w:rsid w:val="0017491B"/>
    <w:rsid w:val="001A58BD"/>
    <w:rsid w:val="001D4A0F"/>
    <w:rsid w:val="002014C4"/>
    <w:rsid w:val="00252E22"/>
    <w:rsid w:val="00262065"/>
    <w:rsid w:val="002A6936"/>
    <w:rsid w:val="002D06FE"/>
    <w:rsid w:val="002D332D"/>
    <w:rsid w:val="002E58C0"/>
    <w:rsid w:val="002F1050"/>
    <w:rsid w:val="00306D1E"/>
    <w:rsid w:val="00331663"/>
    <w:rsid w:val="00335163"/>
    <w:rsid w:val="0034601A"/>
    <w:rsid w:val="003937D6"/>
    <w:rsid w:val="003B45B4"/>
    <w:rsid w:val="003B4F9E"/>
    <w:rsid w:val="003D5C7E"/>
    <w:rsid w:val="003E5EA4"/>
    <w:rsid w:val="003F05D4"/>
    <w:rsid w:val="004023C2"/>
    <w:rsid w:val="00402ED8"/>
    <w:rsid w:val="00421A6E"/>
    <w:rsid w:val="00450140"/>
    <w:rsid w:val="00471333"/>
    <w:rsid w:val="004C370D"/>
    <w:rsid w:val="004C6262"/>
    <w:rsid w:val="004E55D6"/>
    <w:rsid w:val="004F18A8"/>
    <w:rsid w:val="004F3F46"/>
    <w:rsid w:val="004F64C1"/>
    <w:rsid w:val="005642BB"/>
    <w:rsid w:val="005653F5"/>
    <w:rsid w:val="00573F10"/>
    <w:rsid w:val="005773EC"/>
    <w:rsid w:val="00595551"/>
    <w:rsid w:val="005A1C8A"/>
    <w:rsid w:val="005B3668"/>
    <w:rsid w:val="005C151F"/>
    <w:rsid w:val="005F16AE"/>
    <w:rsid w:val="005F23B1"/>
    <w:rsid w:val="00614CE6"/>
    <w:rsid w:val="00620BA6"/>
    <w:rsid w:val="0064367B"/>
    <w:rsid w:val="006514D6"/>
    <w:rsid w:val="006563BE"/>
    <w:rsid w:val="006C6CCA"/>
    <w:rsid w:val="006D5C52"/>
    <w:rsid w:val="006D643E"/>
    <w:rsid w:val="006E4048"/>
    <w:rsid w:val="00714438"/>
    <w:rsid w:val="00756E0A"/>
    <w:rsid w:val="007679CA"/>
    <w:rsid w:val="0077006D"/>
    <w:rsid w:val="00772025"/>
    <w:rsid w:val="007A0620"/>
    <w:rsid w:val="007A486A"/>
    <w:rsid w:val="007B2767"/>
    <w:rsid w:val="007B5E0B"/>
    <w:rsid w:val="00810476"/>
    <w:rsid w:val="00824BDC"/>
    <w:rsid w:val="0082701F"/>
    <w:rsid w:val="00850D41"/>
    <w:rsid w:val="00864E1C"/>
    <w:rsid w:val="00882AC7"/>
    <w:rsid w:val="00891D13"/>
    <w:rsid w:val="00896F4C"/>
    <w:rsid w:val="008D2A0B"/>
    <w:rsid w:val="008F1208"/>
    <w:rsid w:val="009420E9"/>
    <w:rsid w:val="00954576"/>
    <w:rsid w:val="00963730"/>
    <w:rsid w:val="00963B1D"/>
    <w:rsid w:val="009A0DB2"/>
    <w:rsid w:val="009A3868"/>
    <w:rsid w:val="009E06C2"/>
    <w:rsid w:val="00A43628"/>
    <w:rsid w:val="00A565AA"/>
    <w:rsid w:val="00A62B54"/>
    <w:rsid w:val="00B21DB8"/>
    <w:rsid w:val="00B2703F"/>
    <w:rsid w:val="00B444EF"/>
    <w:rsid w:val="00B86521"/>
    <w:rsid w:val="00BA46C1"/>
    <w:rsid w:val="00BC0288"/>
    <w:rsid w:val="00BC7175"/>
    <w:rsid w:val="00C20490"/>
    <w:rsid w:val="00C22869"/>
    <w:rsid w:val="00C270F1"/>
    <w:rsid w:val="00C33991"/>
    <w:rsid w:val="00C40D82"/>
    <w:rsid w:val="00C4160E"/>
    <w:rsid w:val="00C41CD4"/>
    <w:rsid w:val="00C7371F"/>
    <w:rsid w:val="00CB6561"/>
    <w:rsid w:val="00CC6703"/>
    <w:rsid w:val="00D00A66"/>
    <w:rsid w:val="00D51CF7"/>
    <w:rsid w:val="00D76733"/>
    <w:rsid w:val="00D81EED"/>
    <w:rsid w:val="00D84969"/>
    <w:rsid w:val="00D859E6"/>
    <w:rsid w:val="00DA4E89"/>
    <w:rsid w:val="00DF1DD8"/>
    <w:rsid w:val="00E169DC"/>
    <w:rsid w:val="00E420D8"/>
    <w:rsid w:val="00E56729"/>
    <w:rsid w:val="00E609ED"/>
    <w:rsid w:val="00EA7BB7"/>
    <w:rsid w:val="00EC4BF1"/>
    <w:rsid w:val="00ED04D3"/>
    <w:rsid w:val="00ED5188"/>
    <w:rsid w:val="00EF5C55"/>
    <w:rsid w:val="00EF6E98"/>
    <w:rsid w:val="00F040FA"/>
    <w:rsid w:val="00F058D4"/>
    <w:rsid w:val="00F33B26"/>
    <w:rsid w:val="00F532B6"/>
    <w:rsid w:val="00F535C6"/>
    <w:rsid w:val="00FA074F"/>
    <w:rsid w:val="00FA1C89"/>
    <w:rsid w:val="00FB19F1"/>
    <w:rsid w:val="00FB310A"/>
    <w:rsid w:val="00FB33A3"/>
    <w:rsid w:val="00FE1F4E"/>
    <w:rsid w:val="00FF3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E070B-B1AD-4FE4-A3D0-FABD3C44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2476"/>
    <w:pPr>
      <w:keepNext/>
      <w:jc w:val="center"/>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76"/>
    <w:rPr>
      <w:rFonts w:ascii="Tahoma" w:eastAsia="Times New Roman" w:hAnsi="Tahoma" w:cs="Tahoma"/>
      <w:b/>
      <w:bCs/>
      <w:sz w:val="20"/>
      <w:szCs w:val="24"/>
    </w:rPr>
  </w:style>
  <w:style w:type="paragraph" w:styleId="Title">
    <w:name w:val="Title"/>
    <w:basedOn w:val="Normal"/>
    <w:link w:val="TitleChar"/>
    <w:qFormat/>
    <w:rsid w:val="00022476"/>
    <w:pPr>
      <w:pBdr>
        <w:top w:val="single" w:sz="12" w:space="1" w:color="auto"/>
        <w:left w:val="single" w:sz="12" w:space="4" w:color="auto"/>
        <w:bottom w:val="single" w:sz="12" w:space="1" w:color="auto"/>
        <w:right w:val="single" w:sz="12" w:space="4" w:color="auto"/>
      </w:pBdr>
      <w:shd w:val="clear" w:color="auto" w:fill="B3B3B3"/>
      <w:jc w:val="center"/>
    </w:pPr>
    <w:rPr>
      <w:rFonts w:ascii="Tahoma" w:hAnsi="Tahoma" w:cs="Tahoma"/>
      <w:b/>
      <w:bCs/>
      <w:sz w:val="20"/>
    </w:rPr>
  </w:style>
  <w:style w:type="character" w:customStyle="1" w:styleId="TitleChar">
    <w:name w:val="Title Char"/>
    <w:basedOn w:val="DefaultParagraphFont"/>
    <w:link w:val="Title"/>
    <w:rsid w:val="00022476"/>
    <w:rPr>
      <w:rFonts w:ascii="Tahoma" w:eastAsia="Times New Roman" w:hAnsi="Tahoma" w:cs="Tahoma"/>
      <w:b/>
      <w:bCs/>
      <w:sz w:val="20"/>
      <w:szCs w:val="24"/>
      <w:shd w:val="clear" w:color="auto" w:fill="B3B3B3"/>
    </w:rPr>
  </w:style>
  <w:style w:type="paragraph" w:styleId="BodyText">
    <w:name w:val="Body Text"/>
    <w:basedOn w:val="Normal"/>
    <w:link w:val="BodyTextChar"/>
    <w:semiHidden/>
    <w:rsid w:val="00022476"/>
    <w:pPr>
      <w:spacing w:line="360" w:lineRule="auto"/>
      <w:jc w:val="both"/>
    </w:pPr>
    <w:rPr>
      <w:rFonts w:ascii="Sabon" w:hAnsi="Sabon"/>
      <w:sz w:val="22"/>
    </w:rPr>
  </w:style>
  <w:style w:type="character" w:customStyle="1" w:styleId="BodyTextChar">
    <w:name w:val="Body Text Char"/>
    <w:basedOn w:val="DefaultParagraphFont"/>
    <w:link w:val="BodyText"/>
    <w:semiHidden/>
    <w:rsid w:val="00022476"/>
    <w:rPr>
      <w:rFonts w:ascii="Sabon" w:eastAsia="Times New Roman" w:hAnsi="Sabon" w:cs="Times New Roman"/>
      <w:szCs w:val="24"/>
    </w:rPr>
  </w:style>
  <w:style w:type="paragraph" w:styleId="Subtitle">
    <w:name w:val="Subtitle"/>
    <w:basedOn w:val="Normal"/>
    <w:link w:val="SubtitleChar"/>
    <w:qFormat/>
    <w:rsid w:val="00022476"/>
    <w:pPr>
      <w:pBdr>
        <w:top w:val="single" w:sz="12" w:space="1" w:color="auto"/>
        <w:left w:val="single" w:sz="12" w:space="4" w:color="auto"/>
        <w:bottom w:val="single" w:sz="12" w:space="1" w:color="auto"/>
        <w:right w:val="single" w:sz="12" w:space="4" w:color="auto"/>
      </w:pBdr>
      <w:shd w:val="clear" w:color="auto" w:fill="B3B3B3"/>
      <w:jc w:val="center"/>
    </w:pPr>
    <w:rPr>
      <w:rFonts w:ascii="Tahoma" w:hAnsi="Tahoma" w:cs="Tahoma"/>
      <w:b/>
      <w:bCs/>
      <w:sz w:val="20"/>
    </w:rPr>
  </w:style>
  <w:style w:type="character" w:customStyle="1" w:styleId="SubtitleChar">
    <w:name w:val="Subtitle Char"/>
    <w:basedOn w:val="DefaultParagraphFont"/>
    <w:link w:val="Subtitle"/>
    <w:rsid w:val="00022476"/>
    <w:rPr>
      <w:rFonts w:ascii="Tahoma" w:eastAsia="Times New Roman" w:hAnsi="Tahoma" w:cs="Tahoma"/>
      <w:b/>
      <w:bCs/>
      <w:sz w:val="20"/>
      <w:szCs w:val="24"/>
      <w:shd w:val="clear" w:color="auto" w:fill="B3B3B3"/>
    </w:rPr>
  </w:style>
  <w:style w:type="paragraph" w:styleId="ListParagraph">
    <w:name w:val="List Paragraph"/>
    <w:basedOn w:val="Normal"/>
    <w:uiPriority w:val="34"/>
    <w:qFormat/>
    <w:rsid w:val="00022476"/>
    <w:pPr>
      <w:spacing w:after="200" w:line="276" w:lineRule="auto"/>
      <w:ind w:left="720"/>
      <w:contextualSpacing/>
    </w:pPr>
    <w:rPr>
      <w:rFonts w:ascii="Calibri" w:eastAsia="Calibri" w:hAnsi="Calibri"/>
      <w:sz w:val="22"/>
      <w:szCs w:val="22"/>
    </w:rPr>
  </w:style>
  <w:style w:type="paragraph" w:customStyle="1" w:styleId="Default">
    <w:name w:val="Default"/>
    <w:rsid w:val="00103B4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3B4F9E"/>
    <w:rPr>
      <w:color w:val="0000FF"/>
      <w:u w:val="single"/>
    </w:rPr>
  </w:style>
  <w:style w:type="character" w:styleId="FollowedHyperlink">
    <w:name w:val="FollowedHyperlink"/>
    <w:basedOn w:val="DefaultParagraphFont"/>
    <w:uiPriority w:val="99"/>
    <w:semiHidden/>
    <w:unhideWhenUsed/>
    <w:rsid w:val="00850D41"/>
    <w:rPr>
      <w:color w:val="800080" w:themeColor="followedHyperlink"/>
      <w:u w:val="single"/>
    </w:rPr>
  </w:style>
  <w:style w:type="paragraph" w:styleId="BalloonText">
    <w:name w:val="Balloon Text"/>
    <w:basedOn w:val="Normal"/>
    <w:link w:val="BalloonTextChar"/>
    <w:uiPriority w:val="99"/>
    <w:semiHidden/>
    <w:unhideWhenUsed/>
    <w:rsid w:val="00C33991"/>
    <w:rPr>
      <w:rFonts w:ascii="Tahoma" w:hAnsi="Tahoma" w:cs="Tahoma"/>
      <w:sz w:val="16"/>
      <w:szCs w:val="16"/>
    </w:rPr>
  </w:style>
  <w:style w:type="character" w:customStyle="1" w:styleId="BalloonTextChar">
    <w:name w:val="Balloon Text Char"/>
    <w:basedOn w:val="DefaultParagraphFont"/>
    <w:link w:val="BalloonText"/>
    <w:uiPriority w:val="99"/>
    <w:semiHidden/>
    <w:rsid w:val="00C339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3E90"/>
    <w:rPr>
      <w:sz w:val="16"/>
      <w:szCs w:val="16"/>
    </w:rPr>
  </w:style>
  <w:style w:type="paragraph" w:styleId="CommentText">
    <w:name w:val="annotation text"/>
    <w:basedOn w:val="Normal"/>
    <w:link w:val="CommentTextChar"/>
    <w:uiPriority w:val="99"/>
    <w:semiHidden/>
    <w:unhideWhenUsed/>
    <w:rsid w:val="00FF3E90"/>
    <w:rPr>
      <w:sz w:val="20"/>
      <w:szCs w:val="20"/>
    </w:rPr>
  </w:style>
  <w:style w:type="character" w:customStyle="1" w:styleId="CommentTextChar">
    <w:name w:val="Comment Text Char"/>
    <w:basedOn w:val="DefaultParagraphFont"/>
    <w:link w:val="CommentText"/>
    <w:uiPriority w:val="99"/>
    <w:semiHidden/>
    <w:rsid w:val="00FF3E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E90"/>
    <w:rPr>
      <w:b/>
      <w:bCs/>
    </w:rPr>
  </w:style>
  <w:style w:type="character" w:customStyle="1" w:styleId="CommentSubjectChar">
    <w:name w:val="Comment Subject Char"/>
    <w:basedOn w:val="CommentTextChar"/>
    <w:link w:val="CommentSubject"/>
    <w:uiPriority w:val="99"/>
    <w:semiHidden/>
    <w:rsid w:val="00FF3E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1701">
      <w:bodyDiv w:val="1"/>
      <w:marLeft w:val="0"/>
      <w:marRight w:val="0"/>
      <w:marTop w:val="0"/>
      <w:marBottom w:val="0"/>
      <w:divBdr>
        <w:top w:val="none" w:sz="0" w:space="0" w:color="auto"/>
        <w:left w:val="none" w:sz="0" w:space="0" w:color="auto"/>
        <w:bottom w:val="none" w:sz="0" w:space="0" w:color="auto"/>
        <w:right w:val="none" w:sz="0" w:space="0" w:color="auto"/>
      </w:divBdr>
    </w:div>
    <w:div w:id="18760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2984</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lwhitley</dc:creator>
  <cp:lastModifiedBy>Gerard Kemp</cp:lastModifiedBy>
  <cp:revision>4</cp:revision>
  <dcterms:created xsi:type="dcterms:W3CDTF">2022-06-30T13:58:00Z</dcterms:created>
  <dcterms:modified xsi:type="dcterms:W3CDTF">2022-07-15T15:31:00Z</dcterms:modified>
</cp:coreProperties>
</file>