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4C" w:rsidRDefault="008A7939">
      <w:pPr>
        <w:spacing w:before="67"/>
        <w:ind w:left="3171"/>
        <w:rPr>
          <w:b/>
          <w:sz w:val="31"/>
        </w:rPr>
      </w:pPr>
      <w:r>
        <w:rPr>
          <w:b/>
          <w:sz w:val="31"/>
        </w:rPr>
        <w:t>Absence from Work Form</w:t>
      </w:r>
    </w:p>
    <w:p w:rsidR="0030384C" w:rsidRDefault="0030384C">
      <w:pPr>
        <w:pStyle w:val="BodyText"/>
        <w:spacing w:before="3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601"/>
        <w:gridCol w:w="2740"/>
        <w:gridCol w:w="2529"/>
      </w:tblGrid>
      <w:tr w:rsidR="0030384C">
        <w:trPr>
          <w:trHeight w:val="551"/>
        </w:trPr>
        <w:tc>
          <w:tcPr>
            <w:tcW w:w="1910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Doctor’s</w:t>
            </w:r>
          </w:p>
          <w:p w:rsidR="0030384C" w:rsidRDefault="008A7939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601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40" w:type="dxa"/>
          </w:tcPr>
          <w:p w:rsidR="0030384C" w:rsidRDefault="008A7939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GMC Number:</w:t>
            </w:r>
          </w:p>
        </w:tc>
        <w:tc>
          <w:tcPr>
            <w:tcW w:w="2529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 w:rsidTr="008A7939">
        <w:trPr>
          <w:trHeight w:val="551"/>
        </w:trPr>
        <w:tc>
          <w:tcPr>
            <w:tcW w:w="1910" w:type="dxa"/>
            <w:tcBorders>
              <w:bottom w:val="single" w:sz="4" w:space="0" w:color="auto"/>
            </w:tcBorders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30384C" w:rsidRDefault="008A7939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</w:p>
          <w:p w:rsidR="0030384C" w:rsidRDefault="008A7939">
            <w:pPr>
              <w:pStyle w:val="TableParagraph"/>
              <w:spacing w:before="2"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Supervisor/Appraiser: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 w:rsidTr="008A7939">
        <w:trPr>
          <w:trHeight w:val="83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Length of time</w:t>
            </w:r>
          </w:p>
          <w:p w:rsidR="0030384C" w:rsidRDefault="008A7939">
            <w:pPr>
              <w:pStyle w:val="TableParagraph"/>
              <w:spacing w:before="8" w:line="274" w:lineRule="exact"/>
              <w:ind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in current position: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7939" w:rsidTr="008A7939">
        <w:trPr>
          <w:trHeight w:val="443"/>
        </w:trPr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7939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7939" w:rsidRDefault="008A793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7939" w:rsidTr="008A7939">
        <w:trPr>
          <w:trHeight w:val="4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9" w:rsidRDefault="008A7939" w:rsidP="008A7939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Date of review:</w:t>
            </w:r>
          </w:p>
          <w:p w:rsidR="008A7939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939" w:rsidRDefault="008A793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0384C" w:rsidRDefault="0030384C">
      <w:pPr>
        <w:pStyle w:val="BodyText"/>
        <w:spacing w:before="11"/>
        <w:rPr>
          <w:sz w:val="19"/>
        </w:rPr>
      </w:pPr>
    </w:p>
    <w:p w:rsidR="008A7939" w:rsidRDefault="008A7939">
      <w:pPr>
        <w:pStyle w:val="BodyText"/>
        <w:spacing w:before="9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131"/>
        <w:gridCol w:w="2126"/>
        <w:gridCol w:w="2793"/>
      </w:tblGrid>
      <w:tr w:rsidR="0030384C">
        <w:trPr>
          <w:trHeight w:val="551"/>
        </w:trPr>
        <w:tc>
          <w:tcPr>
            <w:tcW w:w="2731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Proposed start date</w:t>
            </w:r>
          </w:p>
          <w:p w:rsidR="0030384C" w:rsidRDefault="008A7939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of leave:</w:t>
            </w:r>
          </w:p>
        </w:tc>
        <w:tc>
          <w:tcPr>
            <w:tcW w:w="2131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Anticipated date</w:t>
            </w:r>
          </w:p>
          <w:p w:rsidR="0030384C" w:rsidRDefault="008A7939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of return:</w:t>
            </w:r>
          </w:p>
        </w:tc>
        <w:tc>
          <w:tcPr>
            <w:tcW w:w="2793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551"/>
        </w:trPr>
        <w:tc>
          <w:tcPr>
            <w:tcW w:w="2731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Trust leaving:</w:t>
            </w:r>
          </w:p>
        </w:tc>
        <w:tc>
          <w:tcPr>
            <w:tcW w:w="2131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Trust returning</w:t>
            </w:r>
          </w:p>
          <w:p w:rsidR="0030384C" w:rsidRDefault="008A7939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 (if known):</w:t>
            </w:r>
          </w:p>
        </w:tc>
        <w:tc>
          <w:tcPr>
            <w:tcW w:w="2793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551"/>
        </w:trPr>
        <w:tc>
          <w:tcPr>
            <w:tcW w:w="2731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Reason for absence</w:t>
            </w:r>
          </w:p>
        </w:tc>
        <w:tc>
          <w:tcPr>
            <w:tcW w:w="7050" w:type="dxa"/>
            <w:gridSpan w:val="3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830"/>
        </w:trPr>
        <w:tc>
          <w:tcPr>
            <w:tcW w:w="2731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Workplace needs</w:t>
            </w:r>
          </w:p>
          <w:p w:rsidR="0030384C" w:rsidRDefault="008A7939">
            <w:pPr>
              <w:pStyle w:val="TableParagraph"/>
              <w:spacing w:before="8" w:line="274" w:lineRule="exact"/>
              <w:ind w:right="121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assessment</w:t>
            </w:r>
            <w:proofErr w:type="gramEnd"/>
            <w:r>
              <w:rPr>
                <w:b/>
                <w:sz w:val="24"/>
              </w:rPr>
              <w:t xml:space="preserve"> required?*</w:t>
            </w:r>
          </w:p>
        </w:tc>
        <w:tc>
          <w:tcPr>
            <w:tcW w:w="7050" w:type="dxa"/>
            <w:gridSpan w:val="3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551"/>
        </w:trPr>
        <w:tc>
          <w:tcPr>
            <w:tcW w:w="2731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Outcome of needs**:</w:t>
            </w:r>
          </w:p>
        </w:tc>
        <w:tc>
          <w:tcPr>
            <w:tcW w:w="7050" w:type="dxa"/>
            <w:gridSpan w:val="3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0384C" w:rsidRDefault="0030384C">
      <w:pPr>
        <w:pStyle w:val="BodyText"/>
        <w:spacing w:before="2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30384C">
        <w:trPr>
          <w:trHeight w:val="551"/>
        </w:trPr>
        <w:tc>
          <w:tcPr>
            <w:tcW w:w="9782" w:type="dxa"/>
          </w:tcPr>
          <w:p w:rsidR="0030384C" w:rsidRDefault="008A7939">
            <w:pPr>
              <w:pStyle w:val="TableParagraph"/>
              <w:spacing w:before="1" w:line="274" w:lineRule="exact"/>
              <w:ind w:right="1200"/>
              <w:rPr>
                <w:b/>
                <w:sz w:val="24"/>
              </w:rPr>
            </w:pPr>
            <w:r>
              <w:rPr>
                <w:b/>
                <w:sz w:val="24"/>
              </w:rPr>
              <w:t>1. Is there any likelihood of the doctor requiring an extension to the above proposed period of absence?</w:t>
            </w:r>
          </w:p>
        </w:tc>
      </w:tr>
      <w:tr w:rsidR="0030384C">
        <w:trPr>
          <w:trHeight w:val="1103"/>
        </w:trPr>
        <w:tc>
          <w:tcPr>
            <w:tcW w:w="9782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  <w:p w:rsidR="008A7939" w:rsidRDefault="008A793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825"/>
        </w:trPr>
        <w:tc>
          <w:tcPr>
            <w:tcW w:w="9782" w:type="dxa"/>
          </w:tcPr>
          <w:p w:rsidR="0030384C" w:rsidRDefault="008A7939">
            <w:pPr>
              <w:pStyle w:val="TableParagraph"/>
              <w:spacing w:line="237" w:lineRule="auto"/>
              <w:ind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2. If the doctor is returning to the same trust, how will they become familiar with any new protocols/changes to equipment? (e.g. mandatory training at induction,</w:t>
            </w:r>
          </w:p>
          <w:p w:rsidR="0030384C" w:rsidRDefault="008A7939">
            <w:pPr>
              <w:pStyle w:val="TableParagraph"/>
              <w:spacing w:before="1" w:line="258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being</w:t>
            </w:r>
            <w:proofErr w:type="gramEnd"/>
            <w:r>
              <w:rPr>
                <w:b/>
                <w:sz w:val="24"/>
              </w:rPr>
              <w:t xml:space="preserve"> kept on email lists for guideline/protocol updates, etc.)</w:t>
            </w:r>
          </w:p>
        </w:tc>
      </w:tr>
      <w:tr w:rsidR="0030384C">
        <w:trPr>
          <w:trHeight w:val="1103"/>
        </w:trPr>
        <w:tc>
          <w:tcPr>
            <w:tcW w:w="9782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551"/>
        </w:trPr>
        <w:tc>
          <w:tcPr>
            <w:tcW w:w="9782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Does the doctor have any curriculum/logbook targets (or CPD targets) to be met</w:t>
            </w:r>
          </w:p>
          <w:p w:rsidR="0030384C" w:rsidRDefault="008A7939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before</w:t>
            </w:r>
            <w:proofErr w:type="gramEnd"/>
            <w:r>
              <w:rPr>
                <w:b/>
                <w:sz w:val="24"/>
              </w:rPr>
              <w:t xml:space="preserve"> period of absence begins? If yes list below.</w:t>
            </w:r>
          </w:p>
        </w:tc>
      </w:tr>
      <w:tr w:rsidR="0030384C">
        <w:trPr>
          <w:trHeight w:val="2212"/>
        </w:trPr>
        <w:tc>
          <w:tcPr>
            <w:tcW w:w="9782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0384C" w:rsidRDefault="0030384C">
      <w:pPr>
        <w:pStyle w:val="BodyText"/>
        <w:spacing w:before="7"/>
        <w:rPr>
          <w:sz w:val="36"/>
        </w:rPr>
      </w:pPr>
    </w:p>
    <w:p w:rsidR="0030384C" w:rsidRDefault="008A7939">
      <w:pPr>
        <w:spacing w:before="1" w:line="252" w:lineRule="auto"/>
        <w:ind w:left="3062" w:right="583" w:firstLine="2124"/>
        <w:rPr>
          <w:i/>
          <w:sz w:val="19"/>
        </w:rPr>
      </w:pPr>
      <w:r>
        <w:rPr>
          <w:i/>
          <w:w w:val="105"/>
          <w:sz w:val="19"/>
        </w:rPr>
        <w:t>Absence from Work Form - Based on Academy of Medical Royal Colleges – Return to Practice Guidance 2017 Revision</w:t>
      </w:r>
    </w:p>
    <w:p w:rsidR="0030384C" w:rsidRDefault="0030384C">
      <w:pPr>
        <w:spacing w:line="252" w:lineRule="auto"/>
        <w:rPr>
          <w:sz w:val="19"/>
        </w:rPr>
        <w:sectPr w:rsidR="0030384C">
          <w:type w:val="continuous"/>
          <w:pgSz w:w="11900" w:h="16840"/>
          <w:pgMar w:top="1380" w:right="1060" w:bottom="280" w:left="820" w:header="720" w:footer="720" w:gutter="0"/>
          <w:cols w:space="720"/>
        </w:sectPr>
      </w:pPr>
    </w:p>
    <w:p w:rsidR="0030384C" w:rsidRDefault="0030384C">
      <w:pPr>
        <w:pStyle w:val="BodyText"/>
        <w:spacing w:before="10"/>
        <w:rPr>
          <w:b w:val="0"/>
          <w:i/>
          <w:sz w:val="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30384C">
        <w:trPr>
          <w:trHeight w:val="556"/>
        </w:trPr>
        <w:tc>
          <w:tcPr>
            <w:tcW w:w="9782" w:type="dxa"/>
          </w:tcPr>
          <w:p w:rsidR="0030384C" w:rsidRDefault="008A7939">
            <w:pPr>
              <w:pStyle w:val="TableParagraph"/>
              <w:spacing w:before="6" w:line="274" w:lineRule="exact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4. How can the doctor keep up to date whilst away? (e.g. e-learning, Return to work course, PROMPT)</w:t>
            </w:r>
          </w:p>
        </w:tc>
      </w:tr>
      <w:tr w:rsidR="0030384C">
        <w:trPr>
          <w:trHeight w:val="1103"/>
        </w:trPr>
        <w:tc>
          <w:tcPr>
            <w:tcW w:w="9782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825"/>
        </w:trPr>
        <w:tc>
          <w:tcPr>
            <w:tcW w:w="9782" w:type="dxa"/>
          </w:tcPr>
          <w:p w:rsidR="0030384C" w:rsidRDefault="008A7939">
            <w:pPr>
              <w:pStyle w:val="TableParagraph"/>
              <w:spacing w:line="237" w:lineRule="auto"/>
              <w:ind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5. Will the doctor be able to participate in Keeping in Touch days (</w:t>
            </w:r>
            <w:proofErr w:type="spellStart"/>
            <w:r>
              <w:rPr>
                <w:b/>
                <w:sz w:val="24"/>
              </w:rPr>
              <w:t>KiT</w:t>
            </w:r>
            <w:proofErr w:type="spellEnd"/>
            <w:r>
              <w:rPr>
                <w:b/>
                <w:sz w:val="24"/>
              </w:rPr>
              <w:t xml:space="preserve"> days) or other ways of keeping in touch with Trust? If so, how can this be arranged? What</w:t>
            </w:r>
          </w:p>
          <w:p w:rsidR="0030384C" w:rsidRDefault="008A7939">
            <w:pPr>
              <w:pStyle w:val="TableParagraph"/>
              <w:spacing w:before="1" w:line="258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additional</w:t>
            </w:r>
            <w:proofErr w:type="gramEnd"/>
            <w:r>
              <w:rPr>
                <w:b/>
                <w:sz w:val="24"/>
              </w:rPr>
              <w:t xml:space="preserve"> measures will be needed if returning to a different Trust?</w:t>
            </w:r>
          </w:p>
        </w:tc>
      </w:tr>
      <w:tr w:rsidR="0030384C">
        <w:trPr>
          <w:trHeight w:val="1381"/>
        </w:trPr>
        <w:tc>
          <w:tcPr>
            <w:tcW w:w="9782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825"/>
        </w:trPr>
        <w:tc>
          <w:tcPr>
            <w:tcW w:w="9782" w:type="dxa"/>
          </w:tcPr>
          <w:p w:rsidR="0030384C" w:rsidRDefault="008A7939">
            <w:pPr>
              <w:pStyle w:val="TableParagraph"/>
              <w:spacing w:line="237" w:lineRule="auto"/>
              <w:ind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6. What needs will the doctor have on returning to work and how can these be addressed? (e.g. period of being supernumerary, simulation training, mentoring</w:t>
            </w:r>
          </w:p>
          <w:p w:rsidR="0030384C" w:rsidRDefault="008A7939">
            <w:pPr>
              <w:pStyle w:val="TableParagraph"/>
              <w:spacing w:before="1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system)</w:t>
            </w:r>
          </w:p>
        </w:tc>
      </w:tr>
      <w:tr w:rsidR="0030384C">
        <w:trPr>
          <w:trHeight w:val="1382"/>
        </w:trPr>
        <w:tc>
          <w:tcPr>
            <w:tcW w:w="9782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551"/>
        </w:trPr>
        <w:tc>
          <w:tcPr>
            <w:tcW w:w="9782" w:type="dxa"/>
          </w:tcPr>
          <w:p w:rsidR="0030384C" w:rsidRDefault="008A7939">
            <w:pPr>
              <w:pStyle w:val="TableParagraph"/>
              <w:spacing w:before="1" w:line="274" w:lineRule="exact"/>
              <w:ind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7. Are there any issues relating to the doctor’s next appraisal which need to be considered?</w:t>
            </w:r>
          </w:p>
        </w:tc>
      </w:tr>
      <w:tr w:rsidR="0030384C">
        <w:trPr>
          <w:trHeight w:val="1103"/>
        </w:trPr>
        <w:tc>
          <w:tcPr>
            <w:tcW w:w="9782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551"/>
        </w:trPr>
        <w:tc>
          <w:tcPr>
            <w:tcW w:w="9782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 If applicable, will the doctor be able to fulfil the requirements needed for</w:t>
            </w:r>
          </w:p>
          <w:p w:rsidR="0030384C" w:rsidRDefault="008A7939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revalidation</w:t>
            </w:r>
            <w:proofErr w:type="gramEnd"/>
            <w:r>
              <w:rPr>
                <w:b/>
                <w:sz w:val="24"/>
              </w:rPr>
              <w:t>?</w:t>
            </w:r>
          </w:p>
        </w:tc>
      </w:tr>
      <w:tr w:rsidR="0030384C">
        <w:trPr>
          <w:trHeight w:val="1103"/>
        </w:trPr>
        <w:tc>
          <w:tcPr>
            <w:tcW w:w="9782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551"/>
        </w:trPr>
        <w:tc>
          <w:tcPr>
            <w:tcW w:w="9782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 Are there any other issues relating to the doctors return that need to be</w:t>
            </w:r>
          </w:p>
          <w:p w:rsidR="0030384C" w:rsidRDefault="008A7939">
            <w:pPr>
              <w:pStyle w:val="TableParagraph"/>
              <w:spacing w:before="2" w:line="258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considered</w:t>
            </w:r>
            <w:proofErr w:type="gramEnd"/>
            <w:r>
              <w:rPr>
                <w:b/>
                <w:sz w:val="24"/>
              </w:rPr>
              <w:t>? (</w:t>
            </w:r>
            <w:proofErr w:type="gramStart"/>
            <w:r>
              <w:rPr>
                <w:b/>
                <w:sz w:val="24"/>
              </w:rPr>
              <w:t>e.g</w:t>
            </w:r>
            <w:proofErr w:type="gramEnd"/>
            <w:r>
              <w:rPr>
                <w:b/>
                <w:sz w:val="24"/>
              </w:rPr>
              <w:t>. childcare, workplace adjustments, applying for LTFT training?)</w:t>
            </w:r>
          </w:p>
        </w:tc>
      </w:tr>
      <w:tr w:rsidR="0030384C">
        <w:trPr>
          <w:trHeight w:val="1103"/>
        </w:trPr>
        <w:tc>
          <w:tcPr>
            <w:tcW w:w="9782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0384C" w:rsidRDefault="0030384C">
      <w:pPr>
        <w:pStyle w:val="BodyText"/>
        <w:spacing w:before="2"/>
        <w:rPr>
          <w:b w:val="0"/>
          <w:i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830"/>
        <w:gridCol w:w="1699"/>
        <w:gridCol w:w="2126"/>
      </w:tblGrid>
      <w:tr w:rsidR="0030384C">
        <w:trPr>
          <w:trHeight w:val="551"/>
        </w:trPr>
        <w:tc>
          <w:tcPr>
            <w:tcW w:w="9781" w:type="dxa"/>
            <w:gridSpan w:val="4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 w:rsidR="0030384C">
        <w:trPr>
          <w:trHeight w:val="551"/>
        </w:trPr>
        <w:tc>
          <w:tcPr>
            <w:tcW w:w="2126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Doctor:</w:t>
            </w:r>
          </w:p>
        </w:tc>
        <w:tc>
          <w:tcPr>
            <w:tcW w:w="3830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126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384C">
        <w:trPr>
          <w:trHeight w:val="551"/>
        </w:trPr>
        <w:tc>
          <w:tcPr>
            <w:tcW w:w="2126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Supervisor:</w:t>
            </w:r>
          </w:p>
        </w:tc>
        <w:tc>
          <w:tcPr>
            <w:tcW w:w="3830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30384C" w:rsidRDefault="008A793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126" w:type="dxa"/>
            <w:shd w:val="clear" w:color="auto" w:fill="D9D9D9"/>
          </w:tcPr>
          <w:p w:rsidR="0030384C" w:rsidRDefault="0030384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0384C" w:rsidRDefault="0030384C">
      <w:pPr>
        <w:pStyle w:val="BodyText"/>
        <w:spacing w:before="9"/>
        <w:rPr>
          <w:b w:val="0"/>
          <w:i/>
          <w:sz w:val="13"/>
        </w:rPr>
      </w:pPr>
    </w:p>
    <w:p w:rsidR="0030384C" w:rsidRDefault="008A7939">
      <w:pPr>
        <w:spacing w:before="100" w:line="252" w:lineRule="auto"/>
        <w:ind w:left="3062" w:right="583" w:firstLine="2124"/>
        <w:rPr>
          <w:i/>
          <w:sz w:val="19"/>
        </w:rPr>
      </w:pPr>
      <w:r>
        <w:rPr>
          <w:i/>
          <w:w w:val="105"/>
          <w:sz w:val="19"/>
        </w:rPr>
        <w:t>Absence from Work Form - Based on Academy of Medical Royal Colleges – Return to Practice Guidance 2017 Revision</w:t>
      </w:r>
    </w:p>
    <w:p w:rsidR="0030384C" w:rsidRDefault="0030384C">
      <w:pPr>
        <w:spacing w:line="252" w:lineRule="auto"/>
        <w:rPr>
          <w:sz w:val="19"/>
        </w:rPr>
        <w:sectPr w:rsidR="0030384C">
          <w:pgSz w:w="11900" w:h="16840"/>
          <w:pgMar w:top="1600" w:right="1060" w:bottom="280" w:left="820" w:header="720" w:footer="720" w:gutter="0"/>
          <w:cols w:space="720"/>
        </w:sectPr>
      </w:pPr>
    </w:p>
    <w:p w:rsidR="0030384C" w:rsidRDefault="008A7939">
      <w:pPr>
        <w:pStyle w:val="BodyText"/>
        <w:spacing w:before="109"/>
        <w:ind w:left="821"/>
      </w:pPr>
      <w:r>
        <w:lastRenderedPageBreak/>
        <w:t>Guidance for completion</w:t>
      </w:r>
    </w:p>
    <w:p w:rsidR="0030384C" w:rsidRDefault="0030384C">
      <w:pPr>
        <w:pStyle w:val="BodyText"/>
      </w:pPr>
    </w:p>
    <w:p w:rsidR="0030384C" w:rsidRDefault="008A7939">
      <w:pPr>
        <w:pStyle w:val="BodyText"/>
        <w:ind w:left="821" w:right="937"/>
      </w:pPr>
      <w:r>
        <w:t>* Under the Management of Health and Safety at Work Regulations 1999, individuals taking a leave of absence for reasons such as pregnancy should have a Work place risk assessment</w:t>
      </w:r>
    </w:p>
    <w:p w:rsidR="0030384C" w:rsidRDefault="008A7939">
      <w:pPr>
        <w:pStyle w:val="BodyText"/>
        <w:spacing w:before="5" w:line="237" w:lineRule="auto"/>
        <w:ind w:left="821" w:right="818"/>
      </w:pPr>
      <w:r>
        <w:t>**Any adjustments should be recorded in writing and acted upon, e.g. the discontinuation of nights/long days after a certain gestation.</w:t>
      </w: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  <w:bookmarkStart w:id="0" w:name="_GoBack"/>
      <w:bookmarkEnd w:id="0"/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0"/>
        </w:rPr>
      </w:pPr>
    </w:p>
    <w:p w:rsidR="0030384C" w:rsidRDefault="0030384C">
      <w:pPr>
        <w:pStyle w:val="BodyText"/>
        <w:rPr>
          <w:sz w:val="22"/>
        </w:rPr>
      </w:pPr>
    </w:p>
    <w:p w:rsidR="0030384C" w:rsidRDefault="008A7939">
      <w:pPr>
        <w:spacing w:line="252" w:lineRule="auto"/>
        <w:ind w:left="3062" w:right="583" w:firstLine="2124"/>
        <w:rPr>
          <w:i/>
          <w:sz w:val="19"/>
        </w:rPr>
      </w:pPr>
      <w:r>
        <w:rPr>
          <w:i/>
          <w:w w:val="105"/>
          <w:sz w:val="19"/>
        </w:rPr>
        <w:t>Absence from Work Form - Based on Academy of Medical Royal Colleges – Return to Practice Guidance 2017 Revision</w:t>
      </w:r>
    </w:p>
    <w:sectPr w:rsidR="0030384C">
      <w:pgSz w:w="11900" w:h="16840"/>
      <w:pgMar w:top="1600" w:right="10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4C"/>
    <w:rsid w:val="0030384C"/>
    <w:rsid w:val="008A7939"/>
    <w:rsid w:val="008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0B8F0-7198-4D5E-BBAF-FE6176E7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39"/>
    <w:rsid w:val="008A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RCOG</dc:creator>
  <cp:lastModifiedBy>Gerard Kemp</cp:lastModifiedBy>
  <cp:revision>3</cp:revision>
  <dcterms:created xsi:type="dcterms:W3CDTF">2019-03-14T16:42:00Z</dcterms:created>
  <dcterms:modified xsi:type="dcterms:W3CDTF">2019-04-04T14:30:00Z</dcterms:modified>
</cp:coreProperties>
</file>