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A0" w:rsidRPr="001000A0" w:rsidRDefault="001000A0" w:rsidP="001000A0">
      <w:pPr>
        <w:rPr>
          <w:rFonts w:ascii="Calibri" w:eastAsia="Calibri" w:hAnsi="Calibri" w:cs="Calibri"/>
          <w:sz w:val="22"/>
          <w:szCs w:val="22"/>
        </w:rPr>
      </w:pPr>
      <w:r w:rsidRPr="001000A0">
        <w:rPr>
          <w:rFonts w:ascii="Calibri Light" w:hAnsi="Calibri Light"/>
          <w:bCs/>
          <w:noProof/>
          <w:sz w:val="48"/>
          <w:szCs w:val="72"/>
        </w:rPr>
        <w:t>(Joint) Reflection on Difficult Communications Episode</w:t>
      </w:r>
    </w:p>
    <w:p w:rsidR="005E4738" w:rsidRDefault="00D214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This template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can be used by individuals who have experienced a difficult communications episode with a colleague. It can be helpful to write this down after the event, to reflect and you may wish to discuss your reflection with a mentor. You may feel after this th</w:t>
      </w:r>
      <w:r>
        <w:rPr>
          <w:rFonts w:ascii="Calibri" w:eastAsia="Calibri" w:hAnsi="Calibri" w:cs="Calibri"/>
          <w:sz w:val="22"/>
          <w:szCs w:val="22"/>
        </w:rPr>
        <w:t>at you do not wish to take things further and that this has been an isolated misunderstanding with extenuating circumstances. Alternatively, you may wish to use this ahead of a meeting with the colleague to reach a shared understanding of the situation and</w:t>
      </w:r>
      <w:r>
        <w:rPr>
          <w:rFonts w:ascii="Calibri" w:eastAsia="Calibri" w:hAnsi="Calibri" w:cs="Calibri"/>
          <w:sz w:val="22"/>
          <w:szCs w:val="22"/>
        </w:rPr>
        <w:t xml:space="preserve"> a way forward for future working. This is intended for your own confidential records with a view to enabling a resolution to the situation. </w:t>
      </w: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D214E1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480175" cy="19050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5913" y="378000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6480175" cy="190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1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E4738" w:rsidRDefault="00D214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 and time of the difficult communication episode: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5E4738" w:rsidRDefault="00D214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 of start of this reflection:</w:t>
      </w:r>
    </w:p>
    <w:p w:rsidR="005E4738" w:rsidRDefault="00D214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Date joint reflection </w:t>
      </w:r>
      <w:r>
        <w:rPr>
          <w:rFonts w:ascii="Calibri" w:eastAsia="Calibri" w:hAnsi="Calibri" w:cs="Calibri"/>
          <w:sz w:val="22"/>
          <w:szCs w:val="22"/>
        </w:rPr>
        <w:t>written (if at all):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5E4738" w:rsidRDefault="00D214E1">
      <w:pPr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480175" cy="1905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5913" y="3780000"/>
                          <a:ext cx="64801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6480175" cy="190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17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5E4738" w:rsidRDefault="00D214E1" w:rsidP="001000A0">
      <w:pPr>
        <w:pStyle w:val="Heading1"/>
        <w:rPr>
          <w:rFonts w:eastAsia="Calibri"/>
        </w:rPr>
      </w:pPr>
      <w:r>
        <w:rPr>
          <w:rFonts w:eastAsia="Calibri"/>
        </w:rPr>
        <w:t>What happened?</w:t>
      </w:r>
    </w:p>
    <w:p w:rsidR="005E4738" w:rsidRDefault="00D214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(Describe what actually happened in detail AND the difficult communications.  Consider </w:t>
      </w:r>
    </w:p>
    <w:p w:rsidR="005E4738" w:rsidRDefault="00D214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context, for instance, how it happened, where it happened, who was involved and what the impact or potential impact was on t</w:t>
      </w:r>
      <w:r>
        <w:rPr>
          <w:rFonts w:ascii="Calibri" w:eastAsia="Calibri" w:hAnsi="Calibri" w:cs="Calibri"/>
          <w:sz w:val="22"/>
          <w:szCs w:val="22"/>
        </w:rPr>
        <w:t xml:space="preserve">he patient, the team, organisation and/or others). </w:t>
      </w:r>
    </w:p>
    <w:p w:rsidR="005E4738" w:rsidRDefault="00D214E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What made the communications difficult</w:t>
      </w: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5E4738">
      <w:pPr>
        <w:rPr>
          <w:rFonts w:ascii="Calibri" w:eastAsia="Calibri" w:hAnsi="Calibri" w:cs="Calibri"/>
          <w:b/>
          <w:sz w:val="22"/>
          <w:szCs w:val="22"/>
        </w:rPr>
      </w:pPr>
    </w:p>
    <w:p w:rsidR="005E4738" w:rsidRDefault="00D214E1" w:rsidP="001000A0">
      <w:pPr>
        <w:pStyle w:val="Heading1"/>
        <w:rPr>
          <w:rFonts w:eastAsia="Calibri"/>
        </w:rPr>
      </w:pPr>
      <w:r>
        <w:rPr>
          <w:rFonts w:eastAsia="Calibri"/>
        </w:rPr>
        <w:t>Why did it happen in the way it happened?</w:t>
      </w:r>
    </w:p>
    <w:p w:rsidR="005E4738" w:rsidRDefault="00D214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(Describe the main and underlying reasons – both positive and negative – contributing to why the communications were dif</w:t>
      </w:r>
      <w:r>
        <w:rPr>
          <w:rFonts w:ascii="Calibri" w:eastAsia="Calibri" w:hAnsi="Calibri" w:cs="Calibri"/>
          <w:sz w:val="22"/>
          <w:szCs w:val="22"/>
        </w:rPr>
        <w:t xml:space="preserve">ficult. </w:t>
      </w:r>
      <w:r>
        <w:rPr>
          <w:rFonts w:ascii="Calibri" w:eastAsia="Calibri" w:hAnsi="Calibri" w:cs="Calibri"/>
          <w:sz w:val="22"/>
          <w:szCs w:val="22"/>
        </w:rPr>
        <w:br/>
        <w:t>Consider, for instance, what was said, how it was said. If others witnessed the exchange, it may be worth asking them what they thought.</w:t>
      </w: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D214E1" w:rsidP="001000A0">
      <w:pPr>
        <w:pStyle w:val="Heading1"/>
        <w:rPr>
          <w:rFonts w:eastAsia="Calibri"/>
        </w:rPr>
      </w:pPr>
      <w:r>
        <w:rPr>
          <w:rFonts w:eastAsia="Calibri"/>
        </w:rPr>
        <w:lastRenderedPageBreak/>
        <w:t>How did it make you feel?</w:t>
      </w:r>
    </w:p>
    <w:p w:rsidR="005E4738" w:rsidRDefault="00D214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 honest. If this becomes a joint reflection, it’s value will be increased if t</w:t>
      </w:r>
      <w:r>
        <w:rPr>
          <w:rFonts w:ascii="Calibri" w:eastAsia="Calibri" w:hAnsi="Calibri" w:cs="Calibri"/>
          <w:sz w:val="22"/>
          <w:szCs w:val="22"/>
        </w:rPr>
        <w:t xml:space="preserve">he other party understands how you </w:t>
      </w: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D214E1" w:rsidP="001000A0">
      <w:pPr>
        <w:pStyle w:val="Heading1"/>
        <w:rPr>
          <w:rFonts w:eastAsia="Calibri"/>
        </w:rPr>
      </w:pPr>
      <w:r>
        <w:rPr>
          <w:rFonts w:eastAsia="Calibri"/>
        </w:rPr>
        <w:t>How would you behave differently next time? How might the other person behave differently?</w:t>
      </w:r>
    </w:p>
    <w:p w:rsidR="005E4738" w:rsidRDefault="00D214E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(this part of the document may be revised when both parties have seen the others version, to create a single agreed version)</w:t>
      </w: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D214E1" w:rsidP="001000A0">
      <w:pPr>
        <w:pStyle w:val="Heading1"/>
        <w:rPr>
          <w:rFonts w:eastAsia="Calibri"/>
        </w:rPr>
      </w:pPr>
      <w:r>
        <w:rPr>
          <w:rFonts w:eastAsia="Calibri"/>
        </w:rPr>
        <w:t>What might be the impact of that change in behaviour?</w:t>
      </w: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p w:rsidR="005E4738" w:rsidRDefault="00D214E1" w:rsidP="001000A0">
      <w:pPr>
        <w:pStyle w:val="Heading1"/>
        <w:rPr>
          <w:rFonts w:eastAsia="Calibri"/>
        </w:rPr>
      </w:pPr>
      <w:r>
        <w:rPr>
          <w:rFonts w:eastAsia="Calibri"/>
        </w:rPr>
        <w:t>If you had to capture this learning event by advising another person or other people in the same position what would your summary be?</w:t>
      </w:r>
    </w:p>
    <w:p w:rsidR="005E4738" w:rsidRDefault="005E4738">
      <w:pPr>
        <w:rPr>
          <w:rFonts w:ascii="Calibri" w:eastAsia="Calibri" w:hAnsi="Calibri" w:cs="Calibri"/>
          <w:sz w:val="22"/>
          <w:szCs w:val="22"/>
        </w:rPr>
      </w:pPr>
    </w:p>
    <w:sectPr w:rsidR="005E4738" w:rsidSect="00F57644">
      <w:footerReference w:type="default" r:id="rId10"/>
      <w:pgSz w:w="11906" w:h="16838"/>
      <w:pgMar w:top="113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14E1">
      <w:pPr>
        <w:spacing w:after="0" w:line="240" w:lineRule="auto"/>
      </w:pPr>
      <w:r>
        <w:separator/>
      </w:r>
    </w:p>
  </w:endnote>
  <w:endnote w:type="continuationSeparator" w:id="0">
    <w:p w:rsidR="00000000" w:rsidRDefault="00D2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738" w:rsidRPr="00F57644" w:rsidRDefault="00F57644" w:rsidP="00F57644">
    <w:pPr>
      <w:pStyle w:val="Footer"/>
      <w:tabs>
        <w:tab w:val="left" w:pos="0"/>
      </w:tabs>
      <w:jc w:val="right"/>
    </w:pPr>
    <w:r>
      <w:rPr>
        <w:rFonts w:asciiTheme="minorHAnsi" w:hAnsiTheme="minorHAnsi" w:cstheme="minorHAnsi"/>
      </w:rPr>
      <w:t>Updated May 2021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F57644">
      <w:rPr>
        <w:rFonts w:asciiTheme="minorHAnsi" w:hAnsiTheme="minorHAnsi" w:cstheme="minorHAnsi"/>
      </w:rPr>
      <w:t xml:space="preserve">Page </w:t>
    </w:r>
    <w:sdt>
      <w:sdtPr>
        <w:id w:val="2117868630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F57644">
              <w:rPr>
                <w:rFonts w:asciiTheme="minorHAnsi" w:hAnsiTheme="minorHAnsi" w:cstheme="minorHAnsi"/>
                <w:bCs/>
              </w:rPr>
              <w:fldChar w:fldCharType="begin"/>
            </w:r>
            <w:r w:rsidRPr="00F57644">
              <w:rPr>
                <w:rFonts w:asciiTheme="minorHAnsi" w:hAnsiTheme="minorHAnsi" w:cstheme="minorHAnsi"/>
                <w:bCs/>
              </w:rPr>
              <w:instrText xml:space="preserve"> PAGE </w:instrText>
            </w:r>
            <w:r w:rsidRPr="00F57644">
              <w:rPr>
                <w:rFonts w:asciiTheme="minorHAnsi" w:hAnsiTheme="minorHAnsi" w:cstheme="minorHAnsi"/>
                <w:bCs/>
              </w:rPr>
              <w:fldChar w:fldCharType="separate"/>
            </w:r>
            <w:r w:rsidR="00D214E1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F57644">
              <w:rPr>
                <w:rFonts w:asciiTheme="minorHAnsi" w:hAnsiTheme="minorHAnsi" w:cstheme="minorHAnsi"/>
                <w:bCs/>
              </w:rPr>
              <w:fldChar w:fldCharType="end"/>
            </w:r>
            <w:r w:rsidRPr="00F57644">
              <w:rPr>
                <w:rFonts w:asciiTheme="minorHAnsi" w:hAnsiTheme="minorHAnsi" w:cstheme="minorHAnsi"/>
              </w:rPr>
              <w:t xml:space="preserve"> of </w:t>
            </w:r>
            <w:r w:rsidRPr="00F57644">
              <w:rPr>
                <w:rFonts w:asciiTheme="minorHAnsi" w:hAnsiTheme="minorHAnsi" w:cstheme="minorHAnsi"/>
                <w:bCs/>
              </w:rPr>
              <w:fldChar w:fldCharType="begin"/>
            </w:r>
            <w:r w:rsidRPr="00F57644">
              <w:rPr>
                <w:rFonts w:asciiTheme="minorHAnsi" w:hAnsiTheme="minorHAnsi" w:cstheme="minorHAnsi"/>
                <w:bCs/>
              </w:rPr>
              <w:instrText xml:space="preserve"> NUMPAGES  </w:instrText>
            </w:r>
            <w:r w:rsidRPr="00F57644">
              <w:rPr>
                <w:rFonts w:asciiTheme="minorHAnsi" w:hAnsiTheme="minorHAnsi" w:cstheme="minorHAnsi"/>
                <w:bCs/>
              </w:rPr>
              <w:fldChar w:fldCharType="separate"/>
            </w:r>
            <w:r w:rsidR="00D214E1">
              <w:rPr>
                <w:rFonts w:asciiTheme="minorHAnsi" w:hAnsiTheme="minorHAnsi" w:cstheme="minorHAnsi"/>
                <w:bCs/>
                <w:noProof/>
              </w:rPr>
              <w:t>2</w:t>
            </w:r>
            <w:r w:rsidRPr="00F57644">
              <w:rPr>
                <w:rFonts w:asciiTheme="minorHAnsi" w:hAnsiTheme="minorHAnsi" w:cstheme="minorHAnsi"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14E1">
      <w:pPr>
        <w:spacing w:after="0" w:line="240" w:lineRule="auto"/>
      </w:pPr>
      <w:r>
        <w:separator/>
      </w:r>
    </w:p>
  </w:footnote>
  <w:footnote w:type="continuationSeparator" w:id="0">
    <w:p w:rsidR="00000000" w:rsidRDefault="00D21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5A9F"/>
    <w:multiLevelType w:val="multilevel"/>
    <w:tmpl w:val="A210D5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738"/>
    <w:rsid w:val="001000A0"/>
    <w:rsid w:val="005E4738"/>
    <w:rsid w:val="00D214E1"/>
    <w:rsid w:val="00F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2931"/>
  <w15:docId w15:val="{75774F9A-6E47-468C-8F74-F8792AE1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FB3"/>
  </w:style>
  <w:style w:type="paragraph" w:styleId="Heading1">
    <w:name w:val="heading 1"/>
    <w:basedOn w:val="Normal"/>
    <w:next w:val="Normal"/>
    <w:link w:val="Heading1Char"/>
    <w:qFormat/>
    <w:rsid w:val="001000A0"/>
    <w:pPr>
      <w:keepNext/>
      <w:widowControl w:val="0"/>
      <w:spacing w:before="240" w:after="120" w:line="240" w:lineRule="auto"/>
      <w:outlineLvl w:val="0"/>
    </w:pPr>
    <w:rPr>
      <w:rFonts w:ascii="Calibri" w:hAnsi="Calibri" w:cs="Arial"/>
      <w:b/>
      <w:bCs/>
      <w:sz w:val="36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8A0FB3"/>
    <w:pPr>
      <w:keepNext/>
      <w:widowControl w:val="0"/>
      <w:spacing w:before="60" w:after="60" w:line="240" w:lineRule="auto"/>
      <w:outlineLvl w:val="1"/>
    </w:pPr>
    <w:rPr>
      <w:rFonts w:ascii="Arial" w:hAnsi="Arial" w:cs="Arial"/>
      <w:b/>
      <w:bCs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A0FB3"/>
    <w:pPr>
      <w:keepNext/>
      <w:widowControl w:val="0"/>
      <w:spacing w:after="120" w:line="240" w:lineRule="auto"/>
      <w:outlineLvl w:val="3"/>
    </w:pPr>
    <w:rPr>
      <w:rFonts w:ascii="Arial" w:hAnsi="Arial" w:cs="Arial"/>
      <w:bCs/>
      <w:sz w:val="18"/>
      <w:lang w:val="en-U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000A0"/>
    <w:pPr>
      <w:keepNext/>
      <w:keepLines/>
      <w:spacing w:after="240"/>
    </w:pPr>
    <w:rPr>
      <w:rFonts w:ascii="Calibri Light" w:hAnsi="Calibri Light"/>
      <w:sz w:val="48"/>
      <w:szCs w:val="72"/>
    </w:rPr>
  </w:style>
  <w:style w:type="character" w:customStyle="1" w:styleId="Heading1Char">
    <w:name w:val="Heading 1 Char"/>
    <w:basedOn w:val="DefaultParagraphFont"/>
    <w:link w:val="Heading1"/>
    <w:rsid w:val="001000A0"/>
    <w:rPr>
      <w:rFonts w:ascii="Calibri" w:hAnsi="Calibri" w:cs="Arial"/>
      <w:b/>
      <w:bCs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8A0FB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8A0FB3"/>
    <w:rPr>
      <w:rFonts w:ascii="Arial" w:eastAsia="Times New Roman" w:hAnsi="Arial" w:cs="Arial"/>
      <w:bCs/>
      <w:sz w:val="18"/>
      <w:szCs w:val="20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5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644"/>
  </w:style>
  <w:style w:type="paragraph" w:styleId="Footer">
    <w:name w:val="footer"/>
    <w:basedOn w:val="Normal"/>
    <w:link w:val="FooterChar"/>
    <w:uiPriority w:val="99"/>
    <w:unhideWhenUsed/>
    <w:rsid w:val="00F576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644"/>
  </w:style>
  <w:style w:type="character" w:customStyle="1" w:styleId="TitleChar">
    <w:name w:val="Title Char"/>
    <w:basedOn w:val="DefaultParagraphFont"/>
    <w:link w:val="Title"/>
    <w:uiPriority w:val="10"/>
    <w:rsid w:val="001000A0"/>
    <w:rPr>
      <w:rFonts w:ascii="Calibri Light" w:hAnsi="Calibri Light"/>
      <w:sz w:val="48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8x1Ox0DNws/oL0ioxGvUiFqPGg==">AMUW2mXdjGt0RPWVOHkdgpVfHt7zISyoiwNR8ZCeNxoWMsXX9BXiINvvUogtJQaWRQNIOGvrpEBJNrbFeRmtWe6Xzinkl7EVoOA/Cix6iKvJ+maU+TmA2Wc=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1744</Characters>
  <Application>Microsoft Office Word</Application>
  <DocSecurity>0</DocSecurity>
  <Lines>14</Lines>
  <Paragraphs>4</Paragraphs>
  <ScaleCrop>false</ScaleCrop>
  <Company>RCOG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ctoomey</dc:creator>
  <cp:lastModifiedBy>Gerard Kemp</cp:lastModifiedBy>
  <cp:revision>4</cp:revision>
  <dcterms:created xsi:type="dcterms:W3CDTF">2021-05-09T15:15:00Z</dcterms:created>
  <dcterms:modified xsi:type="dcterms:W3CDTF">2021-05-20T09:47:00Z</dcterms:modified>
</cp:coreProperties>
</file>